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B8" w:rsidRPr="00FD4122" w:rsidRDefault="004407B8" w:rsidP="004407B8">
      <w:pPr>
        <w:tabs>
          <w:tab w:val="left" w:pos="1080"/>
        </w:tabs>
        <w:spacing w:after="160" w:line="259" w:lineRule="auto"/>
        <w:ind w:right="-282"/>
        <w:jc w:val="center"/>
        <w:rPr>
          <w:rFonts w:ascii="Calibri" w:eastAsia="Calibri" w:hAnsi="Calibri" w:cs="Times New Roman"/>
          <w:sz w:val="8"/>
          <w:szCs w:val="8"/>
        </w:rPr>
      </w:pPr>
      <w:r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5502A62B" wp14:editId="61AD99D5">
            <wp:extent cx="335280" cy="52578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B8" w:rsidRPr="00FD4122" w:rsidRDefault="004407B8" w:rsidP="004407B8">
      <w:pPr>
        <w:spacing w:after="0" w:line="240" w:lineRule="auto"/>
        <w:ind w:right="-284"/>
        <w:jc w:val="center"/>
        <w:rPr>
          <w:rFonts w:ascii="Arial" w:eastAsia="Calibri" w:hAnsi="Arial" w:cs="Arial"/>
          <w:b/>
          <w:lang w:val="pt-BR"/>
        </w:rPr>
      </w:pPr>
      <w:r w:rsidRPr="00FD4122">
        <w:rPr>
          <w:rFonts w:ascii="Arial" w:eastAsia="Calibri" w:hAnsi="Arial" w:cs="Arial"/>
          <w:b/>
          <w:lang w:val="pt-BR"/>
        </w:rPr>
        <w:t>R E P U B L I K A   H R V A T S K A</w:t>
      </w:r>
    </w:p>
    <w:p w:rsidR="004407B8" w:rsidRPr="00FD4122" w:rsidRDefault="004407B8" w:rsidP="004407B8">
      <w:pPr>
        <w:spacing w:after="0" w:line="240" w:lineRule="auto"/>
        <w:ind w:right="-284"/>
        <w:jc w:val="center"/>
        <w:rPr>
          <w:rFonts w:ascii="Arial" w:eastAsia="Calibri" w:hAnsi="Arial" w:cs="Arial"/>
          <w:b/>
        </w:rPr>
      </w:pPr>
      <w:r w:rsidRPr="00FD4122">
        <w:rPr>
          <w:rFonts w:ascii="Arial" w:eastAsia="Calibri" w:hAnsi="Arial" w:cs="Arial"/>
          <w:b/>
        </w:rPr>
        <w:t>SPLITSKO-DALMATINSKA ŽUPANIJA</w:t>
      </w:r>
    </w:p>
    <w:p w:rsidR="004407B8" w:rsidRPr="00FD4122" w:rsidRDefault="004407B8" w:rsidP="004407B8">
      <w:pPr>
        <w:spacing w:after="0" w:line="240" w:lineRule="auto"/>
        <w:ind w:right="-284"/>
        <w:jc w:val="center"/>
        <w:rPr>
          <w:rFonts w:ascii="Arial" w:eastAsia="Calibri" w:hAnsi="Arial" w:cs="Arial"/>
          <w:b/>
          <w:lang w:val="pt-BR"/>
        </w:rPr>
      </w:pPr>
      <w:r w:rsidRPr="00FD4122">
        <w:rPr>
          <w:rFonts w:ascii="Arial" w:eastAsia="Calibri" w:hAnsi="Arial" w:cs="Arial"/>
          <w:b/>
          <w:lang w:val="pt-BR"/>
        </w:rPr>
        <w:t>GRAD SPLIT</w:t>
      </w:r>
    </w:p>
    <w:p w:rsidR="004407B8" w:rsidRPr="00FD4122" w:rsidRDefault="004407B8" w:rsidP="004407B8">
      <w:pPr>
        <w:spacing w:after="0" w:line="240" w:lineRule="auto"/>
        <w:ind w:right="-284"/>
        <w:jc w:val="center"/>
        <w:rPr>
          <w:rFonts w:ascii="Arial" w:eastAsia="Calibri" w:hAnsi="Arial" w:cs="Arial"/>
          <w:b/>
          <w:lang w:val="pt-BR"/>
        </w:rPr>
      </w:pPr>
      <w:r w:rsidRPr="00FD4122">
        <w:rPr>
          <w:rFonts w:ascii="Arial" w:eastAsia="Calibri" w:hAnsi="Arial" w:cs="Arial"/>
          <w:b/>
          <w:lang w:val="pt-BR"/>
        </w:rPr>
        <w:t>G R A D O N A Č E L N I K</w:t>
      </w:r>
    </w:p>
    <w:p w:rsidR="004407B8" w:rsidRPr="00FD4122" w:rsidRDefault="004407B8" w:rsidP="004407B8">
      <w:pPr>
        <w:spacing w:after="0" w:line="240" w:lineRule="auto"/>
        <w:ind w:right="-284"/>
        <w:jc w:val="center"/>
        <w:rPr>
          <w:rFonts w:ascii="Arial" w:eastAsia="Calibri" w:hAnsi="Arial" w:cs="Arial"/>
          <w:b/>
          <w:lang w:val="pt-BR"/>
        </w:rPr>
      </w:pPr>
      <w:r w:rsidRPr="00FD4122">
        <w:rPr>
          <w:rFonts w:ascii="Arial" w:eastAsia="Calibri" w:hAnsi="Arial" w:cs="Arial"/>
          <w:b/>
          <w:lang w:val="pt-BR"/>
        </w:rPr>
        <w:t>raspisuje</w:t>
      </w:r>
    </w:p>
    <w:p w:rsidR="004407B8" w:rsidRPr="00FD4122" w:rsidRDefault="004407B8" w:rsidP="004407B8">
      <w:pPr>
        <w:spacing w:after="0" w:line="240" w:lineRule="auto"/>
        <w:ind w:right="-284"/>
        <w:jc w:val="center"/>
        <w:rPr>
          <w:rFonts w:ascii="Arial" w:eastAsia="Calibri" w:hAnsi="Arial" w:cs="Arial"/>
          <w:b/>
          <w:lang w:val="pt-BR"/>
        </w:rPr>
      </w:pPr>
      <w:r w:rsidRPr="00FD4122">
        <w:rPr>
          <w:rFonts w:ascii="Arial" w:eastAsia="Calibri" w:hAnsi="Arial" w:cs="Arial"/>
          <w:b/>
          <w:lang w:val="pt-BR"/>
        </w:rPr>
        <w:t>N A T J E Č A J</w:t>
      </w:r>
    </w:p>
    <w:p w:rsidR="004407B8" w:rsidRPr="00FD4122" w:rsidRDefault="004407B8" w:rsidP="004407B8">
      <w:pPr>
        <w:spacing w:after="0" w:line="240" w:lineRule="auto"/>
        <w:ind w:right="-284"/>
        <w:jc w:val="center"/>
        <w:rPr>
          <w:rFonts w:ascii="Arial" w:eastAsia="Calibri" w:hAnsi="Arial" w:cs="Arial"/>
          <w:b/>
          <w:lang w:val="pt-BR"/>
        </w:rPr>
      </w:pPr>
      <w:r w:rsidRPr="00FD4122">
        <w:rPr>
          <w:rFonts w:ascii="Arial" w:eastAsia="Calibri" w:hAnsi="Arial" w:cs="Arial"/>
          <w:b/>
          <w:lang w:val="pt-BR"/>
        </w:rPr>
        <w:t>ZA ZAKUP POSLOVNIH PROSTORA  GRADA SPLITA</w:t>
      </w:r>
    </w:p>
    <w:p w:rsidR="004407B8" w:rsidRPr="00FD4122" w:rsidRDefault="004407B8" w:rsidP="004407B8">
      <w:pPr>
        <w:spacing w:after="0" w:line="240" w:lineRule="auto"/>
        <w:ind w:right="-284"/>
        <w:jc w:val="center"/>
        <w:rPr>
          <w:rFonts w:ascii="Arial" w:eastAsia="Calibri" w:hAnsi="Arial" w:cs="Arial"/>
          <w:b/>
          <w:lang w:val="pt-BR"/>
        </w:rPr>
      </w:pPr>
      <w:r w:rsidRPr="00FD4122">
        <w:rPr>
          <w:rFonts w:ascii="Arial" w:eastAsia="Calibri" w:hAnsi="Arial" w:cs="Arial"/>
          <w:b/>
          <w:lang w:val="pt-BR"/>
        </w:rPr>
        <w:t>PRIKUPLJANJEM PISANIH PONUDA</w:t>
      </w:r>
    </w:p>
    <w:p w:rsidR="004407B8" w:rsidRDefault="004407B8" w:rsidP="004407B8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="Calibri" w:hAnsi="Arial" w:cs="Arial"/>
          <w:bCs/>
          <w:spacing w:val="-2"/>
        </w:rPr>
      </w:pPr>
    </w:p>
    <w:p w:rsidR="00AC4EAD" w:rsidRPr="00E53551" w:rsidRDefault="00AC4EAD" w:rsidP="00AC4EAD">
      <w:pPr>
        <w:tabs>
          <w:tab w:val="left" w:pos="-720"/>
        </w:tabs>
        <w:suppressAutoHyphens/>
        <w:spacing w:after="160" w:line="256" w:lineRule="auto"/>
        <w:jc w:val="both"/>
        <w:rPr>
          <w:rFonts w:ascii="Arial" w:eastAsia="Calibri" w:hAnsi="Arial" w:cs="Arial"/>
          <w:bCs/>
          <w:spacing w:val="-2"/>
        </w:rPr>
      </w:pPr>
      <w:r w:rsidRPr="00E53551">
        <w:rPr>
          <w:rFonts w:ascii="Arial" w:eastAsia="Calibri" w:hAnsi="Arial" w:cs="Arial"/>
          <w:bCs/>
          <w:spacing w:val="-2"/>
        </w:rPr>
        <w:t>Raspisuje se Natječaj za zakup poslovnih prostora Grada Splita prikupljanjem pisanih ponuda:</w:t>
      </w:r>
    </w:p>
    <w:p w:rsidR="00AC4EAD" w:rsidRDefault="004329A6" w:rsidP="004A24E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A) Prazni poslovni prostori</w:t>
      </w:r>
    </w:p>
    <w:p w:rsidR="004A24E9" w:rsidRPr="004329A6" w:rsidRDefault="004A24E9" w:rsidP="004A24E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41"/>
        <w:gridCol w:w="1417"/>
        <w:gridCol w:w="1418"/>
        <w:gridCol w:w="1417"/>
        <w:gridCol w:w="1559"/>
      </w:tblGrid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Red.</w:t>
            </w:r>
          </w:p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AC4EAD" w:rsidRDefault="00AC4EAD" w:rsidP="00AC4EA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Površina</w:t>
            </w:r>
          </w:p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Početna</w:t>
            </w:r>
          </w:p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 xml:space="preserve">cijena </w:t>
            </w:r>
          </w:p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 xml:space="preserve">kn/m2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Jamčevina</w:t>
            </w:r>
          </w:p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CD2AA1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D2AA1">
              <w:rPr>
                <w:rFonts w:ascii="Arial" w:eastAsia="Calibri" w:hAnsi="Arial" w:cs="Arial"/>
                <w:b/>
                <w:sz w:val="18"/>
                <w:szCs w:val="18"/>
              </w:rPr>
              <w:t>Datum i vrijeme pregleda</w:t>
            </w:r>
          </w:p>
        </w:tc>
      </w:tr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Doverska 36, roh bau</w:t>
            </w:r>
          </w:p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3551">
              <w:rPr>
                <w:rFonts w:ascii="Arial" w:eastAsia="Calibri" w:hAnsi="Arial" w:cs="Arial"/>
                <w:sz w:val="20"/>
                <w:szCs w:val="20"/>
              </w:rPr>
              <w:t>podrum 57,71m2 +</w:t>
            </w:r>
          </w:p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  <w:sz w:val="20"/>
                <w:szCs w:val="20"/>
              </w:rPr>
              <w:t xml:space="preserve">prizemlje </w:t>
            </w:r>
            <w:smartTag w:uri="urn:schemas-microsoft-com:office:smarttags" w:element="metricconverter">
              <w:smartTagPr>
                <w:attr w:name="ProductID" w:val="54,90 m2"/>
              </w:smartTagPr>
              <w:r w:rsidRPr="00E53551">
                <w:rPr>
                  <w:rFonts w:ascii="Arial" w:eastAsia="Calibri" w:hAnsi="Arial" w:cs="Arial"/>
                  <w:sz w:val="20"/>
                  <w:szCs w:val="20"/>
                </w:rPr>
                <w:t>54,90 m2</w:t>
              </w:r>
            </w:smartTag>
            <w:r w:rsidRPr="00E5355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112,61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 xml:space="preserve">          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E53551">
              <w:rPr>
                <w:rFonts w:ascii="Arial" w:eastAsia="Calibri" w:hAnsi="Arial" w:cs="Arial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7D41EB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21.03.2017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AC4EAD" w:rsidRPr="007D41EB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- 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40</w:t>
            </w:r>
          </w:p>
        </w:tc>
      </w:tr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Hercegovačka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 xml:space="preserve">          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7D41EB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>22.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03.2017</w:t>
            </w: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AC4EAD" w:rsidRPr="00E53551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9.25 -</w:t>
            </w: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 xml:space="preserve"> 9.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</w:p>
        </w:tc>
      </w:tr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Narodni trg 10/I*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55,18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A6" w:rsidRPr="007D41EB" w:rsidRDefault="00F711DE" w:rsidP="004329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23</w:t>
            </w:r>
            <w:r w:rsidR="004329A6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.03.2017</w:t>
            </w:r>
            <w:r w:rsidR="004329A6" w:rsidRPr="007D41EB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.</w:t>
            </w:r>
          </w:p>
          <w:p w:rsidR="00AC4EAD" w:rsidRPr="00E53551" w:rsidRDefault="004329A6" w:rsidP="004329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9.5</w:t>
            </w:r>
            <w:r w:rsidRPr="007D41EB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 xml:space="preserve">0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- 10</w:t>
            </w:r>
            <w:r w:rsidRPr="007D41EB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10</w:t>
            </w:r>
          </w:p>
        </w:tc>
      </w:tr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Obala HNP 7/3*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54,39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6</w:t>
            </w:r>
            <w:r w:rsidRPr="00E53551">
              <w:rPr>
                <w:rFonts w:ascii="Arial" w:eastAsia="Calibri" w:hAnsi="Arial" w:cs="Arial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A6" w:rsidRPr="007D41EB" w:rsidRDefault="00F711DE" w:rsidP="004329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23</w:t>
            </w:r>
            <w:r w:rsidR="004329A6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.03.2017</w:t>
            </w:r>
            <w:r w:rsidR="004329A6" w:rsidRPr="007D41EB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.</w:t>
            </w:r>
          </w:p>
          <w:p w:rsidR="00AC4EAD" w:rsidRDefault="004329A6" w:rsidP="004329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9.25</w:t>
            </w:r>
            <w:r w:rsidRPr="007D41EB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- 9</w:t>
            </w:r>
            <w:r w:rsidRPr="007D41EB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45</w:t>
            </w:r>
          </w:p>
        </w:tc>
      </w:tr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Poljička cesta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42,88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7D41EB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21.03.2017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AC4EAD" w:rsidRPr="007D41EB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30 - 9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</w:tc>
      </w:tr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Put Plokita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E53551">
              <w:rPr>
                <w:rFonts w:ascii="Arial" w:eastAsia="Calibri" w:hAnsi="Arial" w:cs="Arial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7D41EB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>22.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03.2017</w:t>
            </w: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10.15 - 10</w:t>
            </w: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</w:tr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Put Trstenika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44,19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7D41EB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21.03.2017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AC4EAD" w:rsidRPr="007D41EB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00 - 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Šetalište Bačvice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61,29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</w:t>
            </w:r>
            <w:r w:rsidRPr="00E53551">
              <w:rPr>
                <w:rFonts w:ascii="Arial" w:eastAsia="Calibri" w:hAnsi="Arial" w:cs="Arial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7D41EB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21.03.2017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AC4EAD" w:rsidRPr="00E53551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00 - 9</w:t>
            </w:r>
            <w:r w:rsidRPr="007D41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Šibenska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22,33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7D41EB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>22.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03.2017</w:t>
            </w: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AC4EAD" w:rsidRPr="00E53551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9.00 -</w:t>
            </w: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 xml:space="preserve"> 9.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</w:tr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</w:t>
            </w:r>
            <w:r w:rsidRPr="00E5355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ind w:left="708" w:hanging="708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Trg Republike 1/III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170,06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</w:t>
            </w:r>
            <w:r w:rsidRPr="00E53551">
              <w:rPr>
                <w:rFonts w:ascii="Arial" w:eastAsia="Calibri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A6" w:rsidRPr="007D41EB" w:rsidRDefault="004329A6" w:rsidP="004329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2</w:t>
            </w:r>
            <w:r w:rsidR="00F711DE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.03.2017</w:t>
            </w:r>
            <w:r w:rsidRPr="007D41EB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.</w:t>
            </w:r>
          </w:p>
          <w:p w:rsidR="00AC4EAD" w:rsidRPr="00E53551" w:rsidRDefault="004329A6" w:rsidP="004329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9.0</w:t>
            </w:r>
            <w:r w:rsidRPr="007D41EB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 xml:space="preserve">0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- 9</w:t>
            </w:r>
            <w:r w:rsidRPr="007D41EB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20</w:t>
            </w:r>
          </w:p>
        </w:tc>
      </w:tr>
      <w:tr w:rsidR="00AC4EAD" w:rsidRPr="00E53551" w:rsidTr="00AC4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  <w:r w:rsidRPr="00E5355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 xml:space="preserve">Velebitska 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7D41EB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>22.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03.2017</w:t>
            </w: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AC4EAD" w:rsidRPr="00E53551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9.50 -</w:t>
            </w: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  <w:r w:rsidRPr="007D41E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05</w:t>
            </w:r>
          </w:p>
        </w:tc>
      </w:tr>
    </w:tbl>
    <w:p w:rsidR="00AC4EAD" w:rsidRPr="00E53551" w:rsidRDefault="00AC4EAD" w:rsidP="00AC4EAD">
      <w:pPr>
        <w:rPr>
          <w:rFonts w:ascii="Arial" w:eastAsia="Calibri" w:hAnsi="Arial" w:cs="Arial"/>
          <w:b/>
          <w:bCs/>
        </w:rPr>
      </w:pPr>
    </w:p>
    <w:p w:rsidR="00AC4EAD" w:rsidRDefault="00AC4EAD" w:rsidP="00AC4EAD">
      <w:pPr>
        <w:rPr>
          <w:rFonts w:ascii="Arial" w:eastAsia="Calibri" w:hAnsi="Arial" w:cs="Arial"/>
          <w:bCs/>
        </w:rPr>
      </w:pPr>
      <w:r w:rsidRPr="00BE1532">
        <w:rPr>
          <w:rFonts w:ascii="Arial" w:eastAsia="Calibri" w:hAnsi="Arial" w:cs="Arial"/>
          <w:bCs/>
        </w:rPr>
        <w:t>Za poslovne prostore pod rednim brojem 4</w:t>
      </w:r>
      <w:r w:rsidR="004329A6">
        <w:rPr>
          <w:rFonts w:ascii="Arial" w:eastAsia="Calibri" w:hAnsi="Arial" w:cs="Arial"/>
          <w:bCs/>
        </w:rPr>
        <w:t>.</w:t>
      </w:r>
      <w:r w:rsidRPr="00BE1532">
        <w:rPr>
          <w:rFonts w:ascii="Arial" w:eastAsia="Calibri" w:hAnsi="Arial" w:cs="Arial"/>
          <w:bCs/>
        </w:rPr>
        <w:t>, 7</w:t>
      </w:r>
      <w:r w:rsidR="004329A6">
        <w:rPr>
          <w:rFonts w:ascii="Arial" w:eastAsia="Calibri" w:hAnsi="Arial" w:cs="Arial"/>
          <w:bCs/>
        </w:rPr>
        <w:t>.</w:t>
      </w:r>
      <w:r w:rsidRPr="00BE1532">
        <w:rPr>
          <w:rFonts w:ascii="Arial" w:eastAsia="Calibri" w:hAnsi="Arial" w:cs="Arial"/>
          <w:bCs/>
        </w:rPr>
        <w:t xml:space="preserve"> i 10</w:t>
      </w:r>
      <w:r w:rsidR="004329A6">
        <w:rPr>
          <w:rFonts w:ascii="Arial" w:eastAsia="Calibri" w:hAnsi="Arial" w:cs="Arial"/>
          <w:bCs/>
        </w:rPr>
        <w:t>.</w:t>
      </w:r>
      <w:r w:rsidRPr="00BE1532">
        <w:rPr>
          <w:rFonts w:ascii="Arial" w:eastAsia="Calibri" w:hAnsi="Arial" w:cs="Arial"/>
          <w:bCs/>
        </w:rPr>
        <w:t xml:space="preserve"> namjena je kulturna djelatnost/udruga, a za poslovni prostor pod rednim brojem 2</w:t>
      </w:r>
      <w:r w:rsidR="004329A6">
        <w:rPr>
          <w:rFonts w:ascii="Arial" w:eastAsia="Calibri" w:hAnsi="Arial" w:cs="Arial"/>
          <w:bCs/>
        </w:rPr>
        <w:t>.</w:t>
      </w:r>
      <w:r w:rsidRPr="00BE1532">
        <w:rPr>
          <w:rFonts w:ascii="Arial" w:eastAsia="Calibri" w:hAnsi="Arial" w:cs="Arial"/>
          <w:bCs/>
        </w:rPr>
        <w:t xml:space="preserve"> namjena je skladište.</w:t>
      </w:r>
    </w:p>
    <w:p w:rsidR="00AC4EAD" w:rsidRDefault="00AC4EAD" w:rsidP="00AC4EAD">
      <w:pPr>
        <w:rPr>
          <w:rFonts w:ascii="Arial" w:eastAsia="Calibri" w:hAnsi="Arial" w:cs="Arial"/>
          <w:bCs/>
          <w:spacing w:val="-2"/>
        </w:rPr>
      </w:pPr>
    </w:p>
    <w:p w:rsidR="004329A6" w:rsidRDefault="004329A6" w:rsidP="00AC4EAD">
      <w:pPr>
        <w:rPr>
          <w:rFonts w:ascii="Arial" w:eastAsia="Calibri" w:hAnsi="Arial" w:cs="Arial"/>
          <w:bCs/>
          <w:spacing w:val="-2"/>
        </w:rPr>
      </w:pPr>
    </w:p>
    <w:p w:rsidR="004329A6" w:rsidRDefault="004329A6" w:rsidP="00AC4EAD">
      <w:pPr>
        <w:rPr>
          <w:rFonts w:ascii="Arial" w:eastAsia="Calibri" w:hAnsi="Arial" w:cs="Arial"/>
          <w:bCs/>
          <w:spacing w:val="-2"/>
        </w:rPr>
      </w:pPr>
    </w:p>
    <w:p w:rsidR="004329A6" w:rsidRDefault="004329A6" w:rsidP="00AC4EAD">
      <w:pPr>
        <w:rPr>
          <w:rFonts w:ascii="Arial" w:eastAsia="Calibri" w:hAnsi="Arial" w:cs="Arial"/>
          <w:bCs/>
          <w:spacing w:val="-2"/>
        </w:rPr>
      </w:pPr>
    </w:p>
    <w:p w:rsidR="004329A6" w:rsidRPr="00BE1532" w:rsidRDefault="004329A6" w:rsidP="00AC4EAD">
      <w:pPr>
        <w:rPr>
          <w:rFonts w:ascii="Arial" w:eastAsia="Calibri" w:hAnsi="Arial" w:cs="Arial"/>
          <w:bCs/>
          <w:spacing w:val="-2"/>
        </w:rPr>
      </w:pPr>
    </w:p>
    <w:p w:rsidR="00AC4EAD" w:rsidRDefault="00AC4EAD" w:rsidP="004A24E9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pacing w:val="-2"/>
          <w:u w:val="single"/>
        </w:rPr>
      </w:pPr>
      <w:r w:rsidRPr="004329A6">
        <w:rPr>
          <w:rFonts w:ascii="Arial" w:eastAsia="Calibri" w:hAnsi="Arial" w:cs="Arial"/>
          <w:b/>
          <w:bCs/>
          <w:spacing w:val="-2"/>
        </w:rPr>
        <w:lastRenderedPageBreak/>
        <w:t>B) Poslovni prostori u korištenju</w:t>
      </w:r>
      <w:r w:rsidRPr="004329A6">
        <w:rPr>
          <w:rFonts w:ascii="Arial" w:eastAsia="Calibri" w:hAnsi="Arial" w:cs="Arial"/>
          <w:b/>
          <w:bCs/>
          <w:spacing w:val="-2"/>
          <w:u w:val="single"/>
        </w:rPr>
        <w:t xml:space="preserve"> </w:t>
      </w:r>
    </w:p>
    <w:p w:rsidR="004A24E9" w:rsidRPr="004329A6" w:rsidRDefault="004A24E9" w:rsidP="004A24E9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pacing w:val="-2"/>
          <w:u w:val="single"/>
        </w:rPr>
      </w:pPr>
    </w:p>
    <w:tbl>
      <w:tblPr>
        <w:tblW w:w="91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436"/>
        <w:gridCol w:w="1276"/>
        <w:gridCol w:w="1843"/>
        <w:gridCol w:w="1132"/>
        <w:gridCol w:w="1700"/>
      </w:tblGrid>
      <w:tr w:rsidR="00AC4EAD" w:rsidRPr="00BE1532" w:rsidTr="00AC4E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Red.</w:t>
            </w:r>
          </w:p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Površina</w:t>
            </w:r>
          </w:p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Namjena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Početna</w:t>
            </w:r>
          </w:p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Cijena kn/m2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Jamčevina</w:t>
            </w:r>
          </w:p>
          <w:p w:rsidR="00AC4EAD" w:rsidRPr="00AC4EAD" w:rsidRDefault="00AC4EAD" w:rsidP="00AC4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EAD">
              <w:rPr>
                <w:rFonts w:ascii="Arial" w:eastAsia="Calibri" w:hAnsi="Arial" w:cs="Arial"/>
                <w:b/>
                <w:sz w:val="18"/>
                <w:szCs w:val="18"/>
              </w:rPr>
              <w:t>kn</w:t>
            </w:r>
          </w:p>
        </w:tc>
      </w:tr>
      <w:tr w:rsidR="00AC4EAD" w:rsidRPr="00E53551" w:rsidTr="00AC4E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Kralja Zvonimira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51,69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  <w:bCs/>
                <w:spacing w:val="-2"/>
              </w:rPr>
              <w:t>politička strank</w:t>
            </w:r>
            <w:r w:rsidRPr="00E53551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E53551">
              <w:rPr>
                <w:rFonts w:ascii="Arial" w:eastAsia="Calibri" w:hAnsi="Arial" w:cs="Arial"/>
              </w:rPr>
              <w:t>.000,00</w:t>
            </w:r>
          </w:p>
        </w:tc>
      </w:tr>
      <w:tr w:rsidR="00AC4EAD" w:rsidRPr="00E53551" w:rsidTr="00AC4E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 xml:space="preserve">Mažuranićevo </w:t>
            </w:r>
          </w:p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šetalište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23,58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atelje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5</w:t>
            </w:r>
            <w:r w:rsidRPr="00E53551">
              <w:rPr>
                <w:rFonts w:ascii="Arial" w:eastAsia="Calibri" w:hAnsi="Arial" w:cs="Arial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2.000,00</w:t>
            </w:r>
          </w:p>
        </w:tc>
      </w:tr>
      <w:tr w:rsidR="00AC4EAD" w:rsidRPr="00E53551" w:rsidTr="00AC4E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 xml:space="preserve">Mažuranićevo </w:t>
            </w:r>
          </w:p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šetalište 53 (sjever)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69,93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  <w:bCs/>
                <w:spacing w:val="-2"/>
              </w:rPr>
              <w:t>politička strank</w:t>
            </w:r>
            <w:r w:rsidRPr="00E53551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E53551">
              <w:rPr>
                <w:rFonts w:ascii="Arial" w:eastAsia="Calibri" w:hAnsi="Arial" w:cs="Arial"/>
              </w:rPr>
              <w:t>.000,00</w:t>
            </w:r>
          </w:p>
        </w:tc>
      </w:tr>
      <w:tr w:rsidR="00AC4EAD" w:rsidRPr="00E53551" w:rsidTr="00AC4E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Obala HNP 5*</w:t>
            </w:r>
          </w:p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2. 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167,60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neodređena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 xml:space="preserve"> 75,00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15.000,00</w:t>
            </w:r>
          </w:p>
        </w:tc>
      </w:tr>
      <w:tr w:rsidR="00AC4EAD" w:rsidRPr="00E53551" w:rsidTr="00AC4E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Pr="00E5355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Trg Gaje Bulata 6/1*</w:t>
            </w:r>
          </w:p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(dijelom u korištenju)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213,24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>neodređena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53551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60</w:t>
            </w:r>
            <w:r w:rsidRPr="00E53551">
              <w:rPr>
                <w:rFonts w:ascii="Arial" w:eastAsia="Calibri" w:hAnsi="Arial" w:cs="Arial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E53551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E53551">
              <w:rPr>
                <w:rFonts w:ascii="Arial" w:eastAsia="Calibri" w:hAnsi="Arial" w:cs="Arial"/>
              </w:rPr>
              <w:t>.000,00</w:t>
            </w:r>
          </w:p>
        </w:tc>
      </w:tr>
      <w:tr w:rsidR="00AC4EAD" w:rsidRPr="000111E9" w:rsidTr="00AC4E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0111E9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Pr="000111E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0111E9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111E9">
              <w:rPr>
                <w:rFonts w:ascii="Arial" w:eastAsia="Calibri" w:hAnsi="Arial" w:cs="Arial"/>
              </w:rPr>
              <w:t>Velebitska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0111E9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0111E9">
              <w:rPr>
                <w:rFonts w:ascii="Arial" w:eastAsia="Calibri" w:hAnsi="Arial" w:cs="Arial"/>
              </w:rPr>
              <w:t>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0111E9" w:rsidRDefault="00AC4EAD" w:rsidP="00AC4EA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spacing w:val="-2"/>
              </w:rPr>
              <w:t>p</w:t>
            </w:r>
            <w:r w:rsidRPr="000111E9">
              <w:rPr>
                <w:rFonts w:ascii="Arial" w:eastAsia="Calibri" w:hAnsi="Arial" w:cs="Arial"/>
                <w:bCs/>
                <w:spacing w:val="-2"/>
              </w:rPr>
              <w:t>olitička strank</w:t>
            </w:r>
            <w:r w:rsidRPr="000111E9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0111E9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0111E9"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AD" w:rsidRPr="000111E9" w:rsidRDefault="00AC4EAD" w:rsidP="00AC4EA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2</w:t>
            </w:r>
            <w:r w:rsidRPr="000111E9">
              <w:rPr>
                <w:rFonts w:ascii="Arial" w:eastAsia="Calibri" w:hAnsi="Arial" w:cs="Arial"/>
              </w:rPr>
              <w:t>.000,00</w:t>
            </w:r>
          </w:p>
        </w:tc>
      </w:tr>
    </w:tbl>
    <w:p w:rsidR="00AC4EAD" w:rsidRPr="000111E9" w:rsidRDefault="00AC4EAD" w:rsidP="004A24E9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Calibri" w:hAnsi="Arial" w:cs="Arial"/>
          <w:bCs/>
          <w:spacing w:val="-2"/>
        </w:rPr>
      </w:pPr>
    </w:p>
    <w:p w:rsidR="00AC4EAD" w:rsidRPr="00BE1532" w:rsidRDefault="00AC4EAD" w:rsidP="004A24E9">
      <w:pPr>
        <w:pStyle w:val="Bezproreda"/>
        <w:rPr>
          <w:rFonts w:ascii="Arial" w:hAnsi="Arial" w:cs="Arial"/>
        </w:rPr>
      </w:pPr>
      <w:r w:rsidRPr="00BE1532">
        <w:rPr>
          <w:rFonts w:ascii="Arial" w:hAnsi="Arial" w:cs="Arial"/>
        </w:rPr>
        <w:t>Istaknute početne cijene mjesečne zakupnine izražene su bez  PDV-a koji se dodaje na uslugu zakupa.</w:t>
      </w:r>
    </w:p>
    <w:p w:rsidR="00AC4EAD" w:rsidRPr="00BE1532" w:rsidRDefault="00AC4EAD" w:rsidP="004A24E9">
      <w:pPr>
        <w:pStyle w:val="Bezproreda"/>
        <w:rPr>
          <w:rFonts w:ascii="Arial" w:hAnsi="Arial" w:cs="Arial"/>
        </w:rPr>
      </w:pPr>
      <w:r w:rsidRPr="00BE1532">
        <w:rPr>
          <w:rFonts w:ascii="Arial" w:hAnsi="Arial" w:cs="Arial"/>
        </w:rPr>
        <w:t>Oznaka „ * “ u tablicama uz adresu označava nacionalizirani, konfiscirani prostor, odnosno prostor u postupku naknade-povrata bivšim vlasnicima – sporno vlasništvo.</w:t>
      </w:r>
    </w:p>
    <w:p w:rsidR="00AC4EAD" w:rsidRPr="00BE1532" w:rsidRDefault="00AC4EAD" w:rsidP="004A24E9">
      <w:pPr>
        <w:pStyle w:val="Bezproreda"/>
        <w:rPr>
          <w:rFonts w:ascii="Arial" w:hAnsi="Arial" w:cs="Arial"/>
        </w:rPr>
      </w:pPr>
    </w:p>
    <w:p w:rsidR="00AC4EAD" w:rsidRPr="00BE1532" w:rsidRDefault="00AC4EAD" w:rsidP="004A24E9">
      <w:pPr>
        <w:pStyle w:val="Bezproreda"/>
        <w:rPr>
          <w:rFonts w:ascii="Arial" w:hAnsi="Arial" w:cs="Arial"/>
        </w:rPr>
      </w:pPr>
      <w:r w:rsidRPr="00BE1532">
        <w:rPr>
          <w:rFonts w:ascii="Arial" w:hAnsi="Arial" w:cs="Arial"/>
        </w:rPr>
        <w:t>Datum i vrijeme pregleda praznih prostora sa liste A biti će objavljen na web stranici i na Oglasnoj ploči Grada Splita.</w:t>
      </w:r>
    </w:p>
    <w:p w:rsidR="00AC4EAD" w:rsidRPr="000111E9" w:rsidRDefault="00AC4EAD" w:rsidP="004A24E9">
      <w:pPr>
        <w:pStyle w:val="Bezproreda"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4EAD" w:rsidRDefault="00AC4EAD" w:rsidP="004A24E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>1.</w:t>
      </w:r>
      <w:r w:rsidRPr="000111E9">
        <w:rPr>
          <w:rFonts w:ascii="Arial" w:eastAsia="Calibri" w:hAnsi="Arial" w:cs="Arial"/>
          <w:spacing w:val="-2"/>
        </w:rPr>
        <w:t xml:space="preserve"> Ponudu za svaki prostor pojedinačno treba dostaviti u zatvorenoj omotnici na adresu: Grad Split, Obala kneza Branimira 17, Split, sa naznakom: </w:t>
      </w:r>
      <w:r w:rsidRPr="000111E9">
        <w:rPr>
          <w:rFonts w:ascii="Arial" w:eastAsia="Calibri" w:hAnsi="Arial" w:cs="Arial"/>
          <w:b/>
          <w:bCs/>
          <w:spacing w:val="-2"/>
        </w:rPr>
        <w:t xml:space="preserve">"Komisiji za zakup i prodaju nekretnina u vlasništvu Grada </w:t>
      </w:r>
      <w:r>
        <w:rPr>
          <w:rFonts w:ascii="Arial" w:eastAsia="Calibri" w:hAnsi="Arial" w:cs="Arial"/>
          <w:b/>
          <w:bCs/>
          <w:spacing w:val="-2"/>
        </w:rPr>
        <w:t>-</w:t>
      </w:r>
      <w:r w:rsidRPr="000111E9">
        <w:rPr>
          <w:rFonts w:ascii="Arial" w:eastAsia="Calibri" w:hAnsi="Arial" w:cs="Arial"/>
          <w:b/>
          <w:bCs/>
          <w:spacing w:val="-2"/>
        </w:rPr>
        <w:t xml:space="preserve"> Ne otvaraj"</w:t>
      </w:r>
      <w:r w:rsidRPr="000111E9">
        <w:rPr>
          <w:rFonts w:ascii="Arial" w:eastAsia="Calibri" w:hAnsi="Arial" w:cs="Arial"/>
          <w:spacing w:val="-2"/>
        </w:rPr>
        <w:t xml:space="preserve">. </w:t>
      </w:r>
    </w:p>
    <w:p w:rsidR="004A24E9" w:rsidRDefault="004A24E9" w:rsidP="004A24E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</w:p>
    <w:p w:rsidR="00AC4EAD" w:rsidRDefault="00AC4EAD" w:rsidP="004A24E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>2</w:t>
      </w:r>
      <w:r w:rsidRPr="000111E9">
        <w:rPr>
          <w:rFonts w:ascii="Arial" w:eastAsia="Calibri" w:hAnsi="Arial" w:cs="Arial"/>
          <w:spacing w:val="-2"/>
        </w:rPr>
        <w:t xml:space="preserve">. </w:t>
      </w:r>
      <w:r w:rsidRPr="000111E9">
        <w:rPr>
          <w:rFonts w:ascii="Arial" w:eastAsia="Calibri" w:hAnsi="Arial" w:cs="Arial"/>
          <w:b/>
          <w:spacing w:val="-2"/>
        </w:rPr>
        <w:t>Rok</w:t>
      </w:r>
      <w:r w:rsidRPr="000111E9">
        <w:rPr>
          <w:rFonts w:ascii="Arial" w:eastAsia="Calibri" w:hAnsi="Arial" w:cs="Arial"/>
          <w:spacing w:val="-2"/>
        </w:rPr>
        <w:t xml:space="preserve"> za podnošenje pisanih ponuda je  </w:t>
      </w:r>
      <w:r w:rsidRPr="00EA3CDC">
        <w:rPr>
          <w:rFonts w:ascii="Arial" w:eastAsia="Calibri" w:hAnsi="Arial" w:cs="Arial"/>
          <w:b/>
          <w:spacing w:val="-2"/>
        </w:rPr>
        <w:t>27.03.2017</w:t>
      </w:r>
      <w:r w:rsidRPr="000111E9">
        <w:rPr>
          <w:rFonts w:ascii="Arial" w:eastAsia="Calibri" w:hAnsi="Arial" w:cs="Arial"/>
          <w:b/>
          <w:spacing w:val="-2"/>
        </w:rPr>
        <w:t>. godine</w:t>
      </w:r>
      <w:r w:rsidRPr="000111E9">
        <w:rPr>
          <w:rFonts w:ascii="Arial" w:eastAsia="Calibri" w:hAnsi="Arial" w:cs="Arial"/>
          <w:spacing w:val="-2"/>
        </w:rPr>
        <w:t>.</w:t>
      </w:r>
    </w:p>
    <w:p w:rsidR="004A24E9" w:rsidRPr="000111E9" w:rsidRDefault="004A24E9" w:rsidP="004A24E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</w:p>
    <w:p w:rsidR="00AC4EAD" w:rsidRDefault="00AC4EAD" w:rsidP="004A24E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lang w:val="pl-PL"/>
        </w:rPr>
        <w:t>3. List</w:t>
      </w:r>
      <w:r>
        <w:rPr>
          <w:rFonts w:ascii="Arial" w:eastAsia="Calibri" w:hAnsi="Arial" w:cs="Arial"/>
          <w:b/>
          <w:lang w:val="pl-PL"/>
        </w:rPr>
        <w:t>a</w:t>
      </w:r>
      <w:r w:rsidRPr="000111E9">
        <w:rPr>
          <w:rFonts w:ascii="Arial" w:eastAsia="Calibri" w:hAnsi="Arial" w:cs="Arial"/>
          <w:b/>
          <w:lang w:val="pl-PL"/>
        </w:rPr>
        <w:t xml:space="preserve"> prostora u kori</w:t>
      </w:r>
      <w:r w:rsidRPr="000111E9">
        <w:rPr>
          <w:rFonts w:ascii="Arial" w:eastAsia="Calibri" w:hAnsi="Arial" w:cs="Arial"/>
          <w:b/>
        </w:rPr>
        <w:t>š</w:t>
      </w:r>
      <w:r w:rsidRPr="000111E9">
        <w:rPr>
          <w:rFonts w:ascii="Arial" w:eastAsia="Calibri" w:hAnsi="Arial" w:cs="Arial"/>
          <w:b/>
          <w:lang w:val="pl-PL"/>
        </w:rPr>
        <w:t xml:space="preserve">tenju pod B </w:t>
      </w:r>
      <w:r w:rsidRPr="000111E9">
        <w:rPr>
          <w:rFonts w:ascii="Arial" w:eastAsia="Calibri" w:hAnsi="Arial" w:cs="Arial"/>
          <w:spacing w:val="-2"/>
        </w:rPr>
        <w:t xml:space="preserve"> i  tekst natječaja objavljeni su na WEB stranici Grada Splita </w:t>
      </w:r>
      <w:hyperlink r:id="rId9" w:history="1">
        <w:r w:rsidRPr="000111E9">
          <w:rPr>
            <w:rStyle w:val="Hiperveza"/>
            <w:rFonts w:ascii="Arial" w:eastAsia="Calibri" w:hAnsi="Arial" w:cs="Arial"/>
            <w:b/>
            <w:spacing w:val="-2"/>
          </w:rPr>
          <w:t>www.split.hr</w:t>
        </w:r>
      </w:hyperlink>
      <w:r w:rsidRPr="000111E9">
        <w:rPr>
          <w:rFonts w:ascii="Arial" w:eastAsia="Calibri" w:hAnsi="Arial" w:cs="Arial"/>
          <w:b/>
          <w:spacing w:val="-2"/>
        </w:rPr>
        <w:t xml:space="preserve"> i </w:t>
      </w:r>
      <w:r w:rsidRPr="000111E9">
        <w:rPr>
          <w:rFonts w:ascii="Arial" w:eastAsia="Calibri" w:hAnsi="Arial" w:cs="Arial"/>
          <w:spacing w:val="-2"/>
        </w:rPr>
        <w:t xml:space="preserve"> oglasnoj ploči Grada Splita.</w:t>
      </w:r>
    </w:p>
    <w:p w:rsidR="00AC4EAD" w:rsidRDefault="00AC4EAD" w:rsidP="00AC4EAD">
      <w:pPr>
        <w:tabs>
          <w:tab w:val="left" w:pos="-720"/>
        </w:tabs>
        <w:suppressAutoHyphens/>
        <w:spacing w:after="160" w:line="256" w:lineRule="auto"/>
        <w:jc w:val="both"/>
        <w:rPr>
          <w:rFonts w:ascii="Arial" w:eastAsia="Calibri" w:hAnsi="Arial" w:cs="Arial"/>
          <w:b/>
          <w:bCs/>
        </w:rPr>
      </w:pPr>
    </w:p>
    <w:p w:rsidR="00AC4EAD" w:rsidRDefault="00AC4EAD" w:rsidP="00AC4EAD">
      <w:pPr>
        <w:tabs>
          <w:tab w:val="left" w:pos="-720"/>
        </w:tabs>
        <w:suppressAutoHyphens/>
        <w:spacing w:after="160" w:line="256" w:lineRule="auto"/>
        <w:jc w:val="center"/>
        <w:rPr>
          <w:rFonts w:ascii="Arial" w:eastAsia="Calibri" w:hAnsi="Arial" w:cs="Arial"/>
          <w:b/>
          <w:spacing w:val="-2"/>
        </w:rPr>
      </w:pPr>
      <w:r>
        <w:rPr>
          <w:rFonts w:ascii="Arial" w:eastAsia="Calibri" w:hAnsi="Arial" w:cs="Arial"/>
          <w:b/>
          <w:spacing w:val="-2"/>
        </w:rPr>
        <w:t>II.</w:t>
      </w:r>
    </w:p>
    <w:p w:rsidR="00AC4EAD" w:rsidRPr="000111E9" w:rsidRDefault="00AC4EAD" w:rsidP="00AC4EAD">
      <w:pPr>
        <w:tabs>
          <w:tab w:val="left" w:pos="-720"/>
        </w:tabs>
        <w:suppressAutoHyphens/>
        <w:spacing w:after="160" w:line="256" w:lineRule="auto"/>
        <w:jc w:val="both"/>
        <w:outlineLvl w:val="0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ab/>
        <w:t>UVJETI NATJEČAJA:</w:t>
      </w:r>
    </w:p>
    <w:p w:rsidR="00AC4EAD" w:rsidRPr="000111E9" w:rsidRDefault="00AC4EAD" w:rsidP="00AC4EAD">
      <w:pPr>
        <w:tabs>
          <w:tab w:val="left" w:pos="-720"/>
        </w:tabs>
        <w:suppressAutoHyphens/>
        <w:spacing w:after="160" w:line="256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>1. PONUDA MORA SADRŽAVATI: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 xml:space="preserve">                 1.1. </w:t>
      </w:r>
      <w:r w:rsidRPr="000111E9">
        <w:rPr>
          <w:rFonts w:ascii="Arial" w:eastAsia="Calibri" w:hAnsi="Arial" w:cs="Arial"/>
          <w:spacing w:val="-2"/>
        </w:rPr>
        <w:t>naznaku rednog broja i adresu prostora za kojeg se daje prijava,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ab/>
        <w:t xml:space="preserve">     1.2. </w:t>
      </w:r>
      <w:r w:rsidRPr="000111E9">
        <w:rPr>
          <w:rFonts w:ascii="Arial" w:eastAsia="Calibri" w:hAnsi="Arial" w:cs="Arial"/>
          <w:spacing w:val="-2"/>
        </w:rPr>
        <w:t>iznos zakupnine koji se nudi izražen u kn/m2 bez PDV-a,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 xml:space="preserve">     </w:t>
      </w:r>
      <w:r w:rsidRPr="000111E9">
        <w:rPr>
          <w:rFonts w:ascii="Arial" w:eastAsia="Calibri" w:hAnsi="Arial" w:cs="Arial"/>
          <w:b/>
          <w:spacing w:val="-2"/>
        </w:rPr>
        <w:t xml:space="preserve">1.3. </w:t>
      </w:r>
      <w:r w:rsidRPr="000111E9">
        <w:rPr>
          <w:rFonts w:ascii="Arial" w:eastAsia="Calibri" w:hAnsi="Arial" w:cs="Arial"/>
          <w:spacing w:val="-2"/>
        </w:rPr>
        <w:t>potvrdu o uplaćenoj jamčevini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</w:r>
      <w:r w:rsidRPr="000111E9">
        <w:rPr>
          <w:rFonts w:ascii="Arial" w:eastAsia="Calibri" w:hAnsi="Arial" w:cs="Arial"/>
          <w:b/>
          <w:spacing w:val="-2"/>
        </w:rPr>
        <w:t xml:space="preserve">     1.4. </w:t>
      </w:r>
      <w:r w:rsidRPr="000111E9">
        <w:rPr>
          <w:rFonts w:ascii="Arial" w:eastAsia="Calibri" w:hAnsi="Arial" w:cs="Arial"/>
          <w:spacing w:val="-2"/>
        </w:rPr>
        <w:t xml:space="preserve">potvrdu o uplati 100,00 kn na ime troškova natječaja,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 xml:space="preserve">     </w:t>
      </w:r>
      <w:r w:rsidRPr="000111E9">
        <w:rPr>
          <w:rFonts w:ascii="Arial" w:eastAsia="Calibri" w:hAnsi="Arial" w:cs="Arial"/>
          <w:b/>
          <w:spacing w:val="-2"/>
        </w:rPr>
        <w:t xml:space="preserve">1.5. </w:t>
      </w:r>
      <w:r w:rsidRPr="000111E9">
        <w:rPr>
          <w:rFonts w:ascii="Arial" w:eastAsia="Calibri" w:hAnsi="Arial" w:cs="Arial"/>
          <w:spacing w:val="-2"/>
        </w:rPr>
        <w:t xml:space="preserve">opis djelatnosti koja će se obavljati u prostoru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ab/>
        <w:t xml:space="preserve">     1.6.a) za pravne osobe:  </w:t>
      </w:r>
      <w:r w:rsidRPr="000111E9">
        <w:rPr>
          <w:rFonts w:ascii="Arial" w:eastAsia="Calibri" w:hAnsi="Arial" w:cs="Arial"/>
          <w:spacing w:val="-2"/>
        </w:rPr>
        <w:t>naziv društva i adresu, OIB, izva</w:t>
      </w:r>
      <w:r>
        <w:rPr>
          <w:rFonts w:ascii="Arial" w:eastAsia="Calibri" w:hAnsi="Arial" w:cs="Arial"/>
          <w:spacing w:val="-2"/>
        </w:rPr>
        <w:t>da</w:t>
      </w:r>
      <w:r w:rsidRPr="000111E9">
        <w:rPr>
          <w:rFonts w:ascii="Arial" w:eastAsia="Calibri" w:hAnsi="Arial" w:cs="Arial"/>
          <w:spacing w:val="-2"/>
        </w:rPr>
        <w:t xml:space="preserve">k iz sudskog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           Registra</w:t>
      </w:r>
      <w:r>
        <w:rPr>
          <w:rFonts w:ascii="Arial" w:eastAsia="Calibri" w:hAnsi="Arial" w:cs="Arial"/>
          <w:spacing w:val="-2"/>
        </w:rPr>
        <w:t>,</w:t>
      </w:r>
      <w:r w:rsidRPr="000111E9">
        <w:rPr>
          <w:rFonts w:ascii="Arial" w:eastAsia="Calibri" w:hAnsi="Arial" w:cs="Arial"/>
          <w:spacing w:val="-2"/>
        </w:rPr>
        <w:t xml:space="preserve">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ind w:left="720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</w:t>
      </w:r>
      <w:r w:rsidRPr="000111E9">
        <w:rPr>
          <w:rFonts w:ascii="Arial" w:eastAsia="Calibri" w:hAnsi="Arial" w:cs="Arial"/>
          <w:b/>
          <w:spacing w:val="-2"/>
        </w:rPr>
        <w:t>b) za fizičke osobe</w:t>
      </w:r>
      <w:r w:rsidRPr="000111E9">
        <w:rPr>
          <w:rFonts w:ascii="Arial" w:eastAsia="Calibri" w:hAnsi="Arial" w:cs="Arial"/>
          <w:spacing w:val="-2"/>
        </w:rPr>
        <w:t xml:space="preserve">: ime i prezime s adresom, OIB, presliku osobne iskaznice i 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ind w:left="1416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>samo ako osoba obavlja samostalnu djelatnost</w:t>
      </w:r>
      <w:r>
        <w:rPr>
          <w:rFonts w:ascii="Arial" w:eastAsia="Calibri" w:hAnsi="Arial" w:cs="Arial"/>
          <w:spacing w:val="-2"/>
        </w:rPr>
        <w:t>:</w:t>
      </w:r>
      <w:r>
        <w:rPr>
          <w:rFonts w:ascii="Arial" w:eastAsia="Calibri" w:hAnsi="Arial" w:cs="Arial"/>
          <w:b/>
          <w:spacing w:val="-2"/>
        </w:rPr>
        <w:t xml:space="preserve"> </w:t>
      </w:r>
      <w:r w:rsidRPr="00EA3CDC">
        <w:rPr>
          <w:rFonts w:ascii="Arial" w:eastAsia="Calibri" w:hAnsi="Arial" w:cs="Arial"/>
          <w:spacing w:val="-2"/>
        </w:rPr>
        <w:t>I</w:t>
      </w:r>
      <w:r w:rsidRPr="000111E9">
        <w:rPr>
          <w:rFonts w:ascii="Arial" w:eastAsia="Calibri" w:hAnsi="Arial" w:cs="Arial"/>
          <w:spacing w:val="-2"/>
        </w:rPr>
        <w:t>zva</w:t>
      </w:r>
      <w:r>
        <w:rPr>
          <w:rFonts w:ascii="Arial" w:eastAsia="Calibri" w:hAnsi="Arial" w:cs="Arial"/>
          <w:spacing w:val="-2"/>
        </w:rPr>
        <w:t>dak</w:t>
      </w:r>
      <w:r w:rsidRPr="000111E9">
        <w:rPr>
          <w:rFonts w:ascii="Arial" w:eastAsia="Calibri" w:hAnsi="Arial" w:cs="Arial"/>
          <w:spacing w:val="-2"/>
        </w:rPr>
        <w:t xml:space="preserve"> iz </w:t>
      </w:r>
      <w:r w:rsidRPr="000111E9">
        <w:rPr>
          <w:rFonts w:ascii="Arial" w:eastAsia="Calibri" w:hAnsi="Arial" w:cs="Arial"/>
          <w:b/>
          <w:spacing w:val="-2"/>
        </w:rPr>
        <w:t xml:space="preserve"> </w:t>
      </w:r>
      <w:r w:rsidRPr="000111E9">
        <w:rPr>
          <w:rFonts w:ascii="Arial" w:eastAsia="Calibri" w:hAnsi="Arial" w:cs="Arial"/>
          <w:spacing w:val="-2"/>
        </w:rPr>
        <w:t xml:space="preserve">obrtnog registra ili  </w:t>
      </w:r>
      <w:r>
        <w:rPr>
          <w:rFonts w:ascii="Arial" w:eastAsia="Calibri" w:hAnsi="Arial" w:cs="Arial"/>
          <w:spacing w:val="-2"/>
        </w:rPr>
        <w:t>R</w:t>
      </w:r>
      <w:r w:rsidRPr="000111E9">
        <w:rPr>
          <w:rFonts w:ascii="Arial" w:eastAsia="Calibri" w:hAnsi="Arial" w:cs="Arial"/>
          <w:spacing w:val="-2"/>
        </w:rPr>
        <w:t>ješenj</w:t>
      </w:r>
      <w:r>
        <w:rPr>
          <w:rFonts w:ascii="Arial" w:eastAsia="Calibri" w:hAnsi="Arial" w:cs="Arial"/>
          <w:spacing w:val="-2"/>
        </w:rPr>
        <w:t>e</w:t>
      </w:r>
      <w:r w:rsidRPr="000111E9">
        <w:rPr>
          <w:rFonts w:ascii="Arial" w:eastAsia="Calibri" w:hAnsi="Arial" w:cs="Arial"/>
          <w:spacing w:val="-2"/>
        </w:rPr>
        <w:t xml:space="preserve"> nadležnog ministarstva</w:t>
      </w:r>
      <w:r>
        <w:rPr>
          <w:rFonts w:ascii="Arial" w:eastAsia="Calibri" w:hAnsi="Arial" w:cs="Arial"/>
          <w:spacing w:val="-2"/>
        </w:rPr>
        <w:t>,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           </w:t>
      </w:r>
      <w:r w:rsidRPr="000111E9">
        <w:rPr>
          <w:rFonts w:ascii="Arial" w:eastAsia="Calibri" w:hAnsi="Arial" w:cs="Arial"/>
          <w:b/>
          <w:spacing w:val="-2"/>
        </w:rPr>
        <w:t>c) za političke stranke</w:t>
      </w:r>
      <w:r w:rsidRPr="000111E9">
        <w:rPr>
          <w:rFonts w:ascii="Arial" w:eastAsia="Calibri" w:hAnsi="Arial" w:cs="Arial"/>
          <w:spacing w:val="-2"/>
        </w:rPr>
        <w:t>: Rješenj</w:t>
      </w:r>
      <w:r>
        <w:rPr>
          <w:rFonts w:ascii="Arial" w:eastAsia="Calibri" w:hAnsi="Arial" w:cs="Arial"/>
          <w:spacing w:val="-2"/>
        </w:rPr>
        <w:t>e</w:t>
      </w:r>
      <w:r w:rsidRPr="000111E9">
        <w:rPr>
          <w:rFonts w:ascii="Arial" w:eastAsia="Calibri" w:hAnsi="Arial" w:cs="Arial"/>
          <w:spacing w:val="-2"/>
        </w:rPr>
        <w:t xml:space="preserve"> o upisu u Registar političkih stranaka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           Republike  Hrvatske</w:t>
      </w:r>
      <w:r>
        <w:rPr>
          <w:rFonts w:ascii="Arial" w:eastAsia="Calibri" w:hAnsi="Arial" w:cs="Arial"/>
          <w:spacing w:val="-2"/>
        </w:rPr>
        <w:t>,</w:t>
      </w:r>
      <w:r w:rsidRPr="000111E9">
        <w:rPr>
          <w:rFonts w:ascii="Arial" w:eastAsia="Calibri" w:hAnsi="Arial" w:cs="Arial"/>
          <w:spacing w:val="-2"/>
        </w:rPr>
        <w:t xml:space="preserve"> </w:t>
      </w:r>
    </w:p>
    <w:p w:rsidR="00AC4EAD" w:rsidRDefault="00AC4EAD" w:rsidP="004329A6">
      <w:pPr>
        <w:tabs>
          <w:tab w:val="left" w:pos="-720"/>
        </w:tabs>
        <w:suppressAutoHyphens/>
        <w:spacing w:after="0" w:line="240" w:lineRule="auto"/>
        <w:ind w:left="1416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>d)</w:t>
      </w:r>
      <w:r w:rsidRPr="000111E9">
        <w:rPr>
          <w:rFonts w:ascii="Arial" w:eastAsia="Calibri" w:hAnsi="Arial" w:cs="Arial"/>
          <w:spacing w:val="-2"/>
        </w:rPr>
        <w:t xml:space="preserve"> </w:t>
      </w:r>
      <w:r w:rsidRPr="000111E9">
        <w:rPr>
          <w:rFonts w:ascii="Arial" w:eastAsia="Calibri" w:hAnsi="Arial" w:cs="Arial"/>
          <w:b/>
          <w:spacing w:val="-2"/>
        </w:rPr>
        <w:t>za udruge i ustanove i druge organizacije</w:t>
      </w:r>
      <w:r w:rsidRPr="000111E9">
        <w:rPr>
          <w:rFonts w:ascii="Arial" w:eastAsia="Calibri" w:hAnsi="Arial" w:cs="Arial"/>
          <w:spacing w:val="-2"/>
        </w:rPr>
        <w:t>: Rješenj</w:t>
      </w:r>
      <w:r>
        <w:rPr>
          <w:rFonts w:ascii="Arial" w:eastAsia="Calibri" w:hAnsi="Arial" w:cs="Arial"/>
          <w:spacing w:val="-2"/>
        </w:rPr>
        <w:t>e</w:t>
      </w:r>
      <w:r w:rsidRPr="000111E9">
        <w:rPr>
          <w:rFonts w:ascii="Arial" w:eastAsia="Calibri" w:hAnsi="Arial" w:cs="Arial"/>
          <w:spacing w:val="-2"/>
        </w:rPr>
        <w:t xml:space="preserve"> o upisu u </w:t>
      </w:r>
      <w:r>
        <w:rPr>
          <w:rFonts w:ascii="Arial" w:eastAsia="Calibri" w:hAnsi="Arial" w:cs="Arial"/>
          <w:spacing w:val="-2"/>
        </w:rPr>
        <w:t>R</w:t>
      </w:r>
      <w:r w:rsidRPr="000111E9">
        <w:rPr>
          <w:rFonts w:ascii="Arial" w:eastAsia="Calibri" w:hAnsi="Arial" w:cs="Arial"/>
          <w:spacing w:val="-2"/>
        </w:rPr>
        <w:t>egistar   udruga, odnosno Rješenje o upisu u s</w:t>
      </w:r>
      <w:r>
        <w:rPr>
          <w:rFonts w:ascii="Arial" w:eastAsia="Calibri" w:hAnsi="Arial" w:cs="Arial"/>
          <w:spacing w:val="-2"/>
        </w:rPr>
        <w:t>udski registar ustanove ili dr.,</w:t>
      </w:r>
    </w:p>
    <w:p w:rsidR="004329A6" w:rsidRDefault="004329A6" w:rsidP="004329A6">
      <w:pPr>
        <w:tabs>
          <w:tab w:val="left" w:pos="-720"/>
        </w:tabs>
        <w:suppressAutoHyphens/>
        <w:spacing w:after="0" w:line="240" w:lineRule="auto"/>
        <w:ind w:left="1416"/>
        <w:rPr>
          <w:rFonts w:ascii="Arial" w:eastAsia="Calibri" w:hAnsi="Arial" w:cs="Arial"/>
          <w:spacing w:val="-2"/>
        </w:rPr>
      </w:pPr>
    </w:p>
    <w:p w:rsidR="004329A6" w:rsidRPr="000111E9" w:rsidRDefault="004329A6" w:rsidP="004329A6">
      <w:pPr>
        <w:tabs>
          <w:tab w:val="left" w:pos="-720"/>
        </w:tabs>
        <w:suppressAutoHyphens/>
        <w:spacing w:after="0" w:line="240" w:lineRule="auto"/>
        <w:ind w:left="1416"/>
        <w:rPr>
          <w:rFonts w:ascii="Arial" w:eastAsia="Calibri" w:hAnsi="Arial" w:cs="Arial"/>
          <w:spacing w:val="-2"/>
        </w:rPr>
      </w:pP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lastRenderedPageBreak/>
        <w:tab/>
        <w:t xml:space="preserve">     </w:t>
      </w:r>
      <w:r w:rsidRPr="000111E9">
        <w:rPr>
          <w:rFonts w:ascii="Arial" w:eastAsia="Calibri" w:hAnsi="Arial" w:cs="Arial"/>
          <w:b/>
          <w:spacing w:val="-2"/>
        </w:rPr>
        <w:t xml:space="preserve">1.7. </w:t>
      </w:r>
      <w:r w:rsidRPr="000111E9">
        <w:rPr>
          <w:rFonts w:ascii="Arial" w:eastAsia="Calibri" w:hAnsi="Arial" w:cs="Arial"/>
          <w:spacing w:val="-2"/>
        </w:rPr>
        <w:t xml:space="preserve">dokaz nadležnog Ureda za obranu u izvorniku da je ponuditelj osoba iz   članka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ind w:left="1416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>58. Zakona o pravima hrvatskih branitelja iz Domovinskog rata i  članova    njihovih obitelji ("Narodne novine", broj: 174/04) kao i uvjerenje Hrvatskog zavoda za mirovinsko osiguranje da nije korisnik mirovine ako ponuditelj traži prednost pri izboru po osnovi istog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ab/>
      </w:r>
      <w:r w:rsidRPr="000111E9">
        <w:rPr>
          <w:rFonts w:ascii="Arial" w:eastAsia="Calibri" w:hAnsi="Arial" w:cs="Arial"/>
          <w:spacing w:val="-2"/>
        </w:rPr>
        <w:t xml:space="preserve">      </w:t>
      </w:r>
      <w:r w:rsidRPr="000111E9">
        <w:rPr>
          <w:rFonts w:ascii="Arial" w:eastAsia="Calibri" w:hAnsi="Arial" w:cs="Arial"/>
          <w:b/>
          <w:spacing w:val="-2"/>
        </w:rPr>
        <w:t xml:space="preserve">1.8. </w:t>
      </w:r>
      <w:r w:rsidRPr="000111E9">
        <w:rPr>
          <w:rFonts w:ascii="Arial" w:eastAsia="Calibri" w:hAnsi="Arial" w:cs="Arial"/>
          <w:spacing w:val="-2"/>
        </w:rPr>
        <w:t xml:space="preserve">ovjerenu izjavu od javnog bilježnika o prihvaćanju uvjeta natječaja koja mora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           sadržavati slijedeće: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           - izjavu o prihvaćanju uvjeta natječaja,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           - izjavu kojom se Ponuditelj  odriče bilo kakvih prava ili novčanih naknada po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</w:r>
      <w:r w:rsidRPr="000111E9">
        <w:rPr>
          <w:rFonts w:ascii="Arial" w:eastAsia="Calibri" w:hAnsi="Arial" w:cs="Arial"/>
          <w:spacing w:val="-2"/>
        </w:rPr>
        <w:tab/>
        <w:t xml:space="preserve">osnovi eventualnih budućih ulaganja u tekuće i investicijsko održavanje </w:t>
      </w:r>
    </w:p>
    <w:p w:rsidR="00AC4EAD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          poslovnog prostora, te, samo ukoliko je ponuđač za </w:t>
      </w:r>
      <w:r>
        <w:rPr>
          <w:rFonts w:ascii="Arial" w:eastAsia="Calibri" w:hAnsi="Arial" w:cs="Arial"/>
          <w:spacing w:val="-2"/>
        </w:rPr>
        <w:t xml:space="preserve">poslovne </w:t>
      </w:r>
      <w:r w:rsidRPr="000111E9">
        <w:rPr>
          <w:rFonts w:ascii="Arial" w:eastAsia="Calibri" w:hAnsi="Arial" w:cs="Arial"/>
          <w:spacing w:val="-2"/>
        </w:rPr>
        <w:t xml:space="preserve">prostore u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  <w:spacing w:val="-2"/>
        </w:rPr>
        <w:t xml:space="preserve">                       </w:t>
      </w:r>
      <w:r w:rsidRPr="000111E9">
        <w:rPr>
          <w:rFonts w:ascii="Arial" w:eastAsia="Calibri" w:hAnsi="Arial" w:cs="Arial"/>
          <w:spacing w:val="-2"/>
        </w:rPr>
        <w:t>korištenju na listi</w:t>
      </w:r>
      <w:r>
        <w:rPr>
          <w:rFonts w:ascii="Arial" w:eastAsia="Calibri" w:hAnsi="Arial" w:cs="Arial"/>
          <w:spacing w:val="-2"/>
        </w:rPr>
        <w:t xml:space="preserve"> </w:t>
      </w:r>
      <w:r w:rsidRPr="000111E9">
        <w:rPr>
          <w:rFonts w:ascii="Arial" w:eastAsia="Calibri" w:hAnsi="Arial" w:cs="Arial"/>
          <w:b/>
          <w:spacing w:val="-2"/>
        </w:rPr>
        <w:t xml:space="preserve">B  </w:t>
      </w:r>
      <w:r w:rsidRPr="000111E9">
        <w:rPr>
          <w:rFonts w:ascii="Arial" w:eastAsia="Calibri" w:hAnsi="Arial" w:cs="Arial"/>
          <w:spacing w:val="-2"/>
        </w:rPr>
        <w:t xml:space="preserve">osoba koja nije korisnik prostora: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ind w:left="1440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-ovjerenu izjavu od javnog bilježnika u kojoj mora biti navedeno slijedeće: „Ponuditelj se odriče bilo kakvih prava ili novčanih naknada  po osnovi   nemogućnosti ulaska u posjed  prostora, odnosno zakašnjenja primopredaje poslovnog prostora u korištenju.“                       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 xml:space="preserve"> </w:t>
      </w:r>
      <w:r w:rsidRPr="000111E9">
        <w:rPr>
          <w:rFonts w:ascii="Arial" w:eastAsia="Calibri" w:hAnsi="Arial" w:cs="Arial"/>
          <w:b/>
          <w:spacing w:val="-2"/>
        </w:rPr>
        <w:t xml:space="preserve">   1.9.</w:t>
      </w:r>
      <w:r w:rsidRPr="000111E9">
        <w:rPr>
          <w:rFonts w:ascii="Arial" w:eastAsia="Calibri" w:hAnsi="Arial" w:cs="Arial"/>
          <w:spacing w:val="-2"/>
        </w:rPr>
        <w:t xml:space="preserve">  potvrdu Upravnog odjela za financije Grada Splita da ne postoji dospjelo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           dugovanje prema Gradu Splitu po bilo kojoj osnovi.</w:t>
      </w:r>
    </w:p>
    <w:p w:rsidR="00AC4EAD" w:rsidRPr="000111E9" w:rsidRDefault="00AC4EAD" w:rsidP="00AC4EAD">
      <w:pPr>
        <w:tabs>
          <w:tab w:val="left" w:pos="-720"/>
        </w:tabs>
        <w:suppressAutoHyphens/>
        <w:spacing w:after="160" w:line="256" w:lineRule="auto"/>
        <w:jc w:val="both"/>
        <w:rPr>
          <w:rFonts w:ascii="Arial" w:eastAsia="Calibri" w:hAnsi="Arial" w:cs="Arial"/>
          <w:b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</w:r>
      <w:r w:rsidRPr="000111E9">
        <w:rPr>
          <w:rFonts w:ascii="Arial" w:eastAsia="Calibri" w:hAnsi="Arial" w:cs="Arial"/>
          <w:b/>
          <w:bCs/>
          <w:spacing w:val="-2"/>
        </w:rPr>
        <w:t xml:space="preserve"> </w:t>
      </w:r>
    </w:p>
    <w:p w:rsidR="00AC4EAD" w:rsidRPr="000111E9" w:rsidRDefault="00AC4EAD" w:rsidP="00AC4EAD">
      <w:pPr>
        <w:tabs>
          <w:tab w:val="left" w:pos="-720"/>
        </w:tabs>
        <w:suppressAutoHyphens/>
        <w:spacing w:after="160" w:line="256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>Ponude koje ne budu sadržavale sve naprijed navedene podatke smatrat će  se neurednima te će se odbaciti  kao i ona ponuda za koju se utvrdi da iznos jamčevine i troška natječaja nisu doznačeni na žiro-račun Grada Splita.</w:t>
      </w:r>
    </w:p>
    <w:p w:rsidR="00AC4EAD" w:rsidRPr="000111E9" w:rsidRDefault="00AC4EAD" w:rsidP="00AC4EAD">
      <w:pPr>
        <w:tabs>
          <w:tab w:val="left" w:pos="-720"/>
        </w:tabs>
        <w:suppressAutoHyphens/>
        <w:jc w:val="both"/>
        <w:rPr>
          <w:rFonts w:ascii="Arial" w:eastAsia="Calibri" w:hAnsi="Arial" w:cs="Arial"/>
          <w:spacing w:val="-2"/>
        </w:rPr>
      </w:pPr>
    </w:p>
    <w:p w:rsidR="00AC4EAD" w:rsidRPr="000111E9" w:rsidRDefault="00AC4EAD" w:rsidP="00AC4EAD">
      <w:pPr>
        <w:tabs>
          <w:tab w:val="left" w:pos="-720"/>
        </w:tabs>
        <w:suppressAutoHyphens/>
        <w:jc w:val="center"/>
        <w:rPr>
          <w:rFonts w:ascii="Arial" w:eastAsia="Calibri" w:hAnsi="Arial" w:cs="Arial"/>
          <w:b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>III.</w:t>
      </w:r>
    </w:p>
    <w:p w:rsidR="00AC4EAD" w:rsidRPr="000111E9" w:rsidRDefault="00AC4EAD" w:rsidP="00AC4EAD">
      <w:pPr>
        <w:tabs>
          <w:tab w:val="left" w:pos="-720"/>
        </w:tabs>
        <w:suppressAutoHyphens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</w:r>
      <w:r w:rsidRPr="000111E9">
        <w:rPr>
          <w:rFonts w:ascii="Arial" w:eastAsia="Calibri" w:hAnsi="Arial" w:cs="Arial"/>
          <w:b/>
          <w:spacing w:val="-2"/>
        </w:rPr>
        <w:t xml:space="preserve">1. </w:t>
      </w:r>
      <w:r w:rsidRPr="000111E9">
        <w:rPr>
          <w:rFonts w:ascii="Arial" w:eastAsia="Calibri" w:hAnsi="Arial" w:cs="Arial"/>
          <w:spacing w:val="-2"/>
        </w:rPr>
        <w:t xml:space="preserve">Jamčevina za zakup poslovnog prostora uplaćuje se za svaki prostor za koji se natjecatelj natječe i to na žiro-račun: </w:t>
      </w:r>
      <w:r w:rsidRPr="000111E9">
        <w:rPr>
          <w:rFonts w:ascii="Arial" w:eastAsia="Calibri" w:hAnsi="Arial" w:cs="Arial"/>
          <w:b/>
          <w:bCs/>
          <w:spacing w:val="-2"/>
        </w:rPr>
        <w:t xml:space="preserve">Grad Split - Gradski proračun broj: HR4023300031840900000,  </w:t>
      </w:r>
      <w:r w:rsidRPr="000111E9">
        <w:rPr>
          <w:rFonts w:ascii="Arial" w:eastAsia="Calibri" w:hAnsi="Arial" w:cs="Arial"/>
          <w:spacing w:val="-2"/>
        </w:rPr>
        <w:t>s pozivom na broj: 68  7722-OIB, a trošak natječaja u iznosu od 100,00 kn uplaćuje se također za svaki prostor za koji se natjecatelj natječe,  na prethodni žiro-račun, s pozivom na broj: 68  7706-OIB.</w:t>
      </w:r>
    </w:p>
    <w:p w:rsidR="00AC4EAD" w:rsidRPr="000111E9" w:rsidRDefault="00AC4EAD" w:rsidP="00AC4EAD">
      <w:pPr>
        <w:tabs>
          <w:tab w:val="left" w:pos="-720"/>
        </w:tabs>
        <w:suppressAutoHyphens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 xml:space="preserve">  Natjecateljima koji ne budu izabrani, jamčevina će biti vraćena odmah nakon izvršenog izbora u nominalnom iznosu, dok će se izabranom natjecatelju jamčevina kompenzirati sa zakupninom. </w:t>
      </w:r>
    </w:p>
    <w:p w:rsidR="00AC4EAD" w:rsidRPr="000111E9" w:rsidRDefault="00AC4EAD" w:rsidP="00AC4EAD">
      <w:pPr>
        <w:tabs>
          <w:tab w:val="left" w:pos="-720"/>
        </w:tabs>
        <w:suppressAutoHyphens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lang w:val="pt-BR"/>
        </w:rPr>
        <w:tab/>
      </w:r>
      <w:r w:rsidRPr="000111E9">
        <w:rPr>
          <w:rFonts w:ascii="Arial" w:eastAsia="Calibri" w:hAnsi="Arial" w:cs="Arial"/>
          <w:spacing w:val="-2"/>
        </w:rPr>
        <w:t>Iznos od 100,00 kn  na ime troškova natječaja ponuđačima se ne vraća.</w:t>
      </w:r>
    </w:p>
    <w:p w:rsidR="004A24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bCs/>
          <w:spacing w:val="-2"/>
        </w:rPr>
        <w:tab/>
      </w:r>
      <w:r w:rsidRPr="000111E9">
        <w:rPr>
          <w:rFonts w:ascii="Arial" w:eastAsia="Calibri" w:hAnsi="Arial" w:cs="Arial"/>
          <w:b/>
          <w:spacing w:val="-2"/>
        </w:rPr>
        <w:t>2.</w:t>
      </w:r>
      <w:r w:rsidRPr="000111E9">
        <w:rPr>
          <w:rFonts w:ascii="Arial" w:eastAsia="Calibri" w:hAnsi="Arial" w:cs="Arial"/>
          <w:spacing w:val="-2"/>
        </w:rPr>
        <w:t xml:space="preserve"> Javni natječaj može se provesti ako sudjeluje samo jedan natjecatelj.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bCs/>
          <w:spacing w:val="-2"/>
        </w:rPr>
        <w:tab/>
        <w:t xml:space="preserve">3.  </w:t>
      </w:r>
      <w:r w:rsidRPr="000111E9">
        <w:rPr>
          <w:rFonts w:ascii="Arial" w:eastAsia="Calibri" w:hAnsi="Arial" w:cs="Arial"/>
          <w:bCs/>
          <w:spacing w:val="-2"/>
        </w:rPr>
        <w:t>P</w:t>
      </w:r>
      <w:r w:rsidRPr="000111E9">
        <w:rPr>
          <w:rFonts w:ascii="Arial" w:eastAsia="Calibri" w:hAnsi="Arial" w:cs="Arial"/>
          <w:spacing w:val="-2"/>
        </w:rPr>
        <w:t>rednost pri izboru najpovoljnijeg ponuditelja imaju prema redoslijedu  prvenstva: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>3.1</w:t>
      </w:r>
      <w:r w:rsidRPr="000111E9">
        <w:rPr>
          <w:rFonts w:ascii="Arial" w:eastAsia="Calibri" w:hAnsi="Arial" w:cs="Arial"/>
          <w:spacing w:val="-2"/>
        </w:rPr>
        <w:t xml:space="preserve">. za prazne poslovne prostore </w:t>
      </w:r>
      <w:r w:rsidRPr="000111E9">
        <w:rPr>
          <w:rFonts w:ascii="Arial" w:eastAsia="Calibri" w:hAnsi="Arial" w:cs="Arial"/>
          <w:b/>
          <w:spacing w:val="-2"/>
        </w:rPr>
        <w:t>lista  A</w:t>
      </w:r>
      <w:r w:rsidRPr="000111E9">
        <w:rPr>
          <w:rFonts w:ascii="Arial" w:eastAsia="Calibri" w:hAnsi="Arial" w:cs="Arial"/>
          <w:spacing w:val="-2"/>
        </w:rPr>
        <w:t xml:space="preserve">  :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bCs/>
          <w:spacing w:val="-2"/>
        </w:rPr>
        <w:tab/>
        <w:t>3.1</w:t>
      </w:r>
      <w:r w:rsidRPr="000111E9">
        <w:rPr>
          <w:rFonts w:ascii="Arial" w:eastAsia="Calibri" w:hAnsi="Arial" w:cs="Arial"/>
          <w:bCs/>
          <w:spacing w:val="-2"/>
        </w:rPr>
        <w:t>.</w:t>
      </w:r>
      <w:r w:rsidRPr="000111E9">
        <w:rPr>
          <w:rFonts w:ascii="Arial" w:eastAsia="Calibri" w:hAnsi="Arial" w:cs="Arial"/>
          <w:spacing w:val="-2"/>
        </w:rPr>
        <w:t xml:space="preserve"> ponuditelj osoba iz čl. 58. Zakona o pravima hrvatskih branitelja iz Domovinskog rata i članova njihovih obitelji ("Narodne novine", broj: 174/04) uz slijedeće uvjete: da nije korisnik mirovine, a koje pravo može iskoristiti samo jednokratno, za obavljanje obrtničke ili samostalne profesionalne djelatnosti uz uvjet da  prihvati najveću ponuđenu cijenu i udovolji uvjetima iz najpovoljnije ponude.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>Pravo prvenstva na sklapanje Ugovora o zakupu nemaju pravne osobe čiji je osnivač ili suosnivač osoba iz prethodnog stavka.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 xml:space="preserve">           3.2.</w:t>
      </w:r>
      <w:r w:rsidRPr="000111E9">
        <w:rPr>
          <w:rFonts w:ascii="Arial" w:eastAsia="Calibri" w:hAnsi="Arial" w:cs="Arial"/>
          <w:spacing w:val="-2"/>
        </w:rPr>
        <w:t xml:space="preserve"> za poslovne prostore u korištenju, </w:t>
      </w:r>
      <w:r w:rsidRPr="000111E9">
        <w:rPr>
          <w:rFonts w:ascii="Arial" w:eastAsia="Calibri" w:hAnsi="Arial" w:cs="Arial"/>
          <w:b/>
          <w:spacing w:val="-2"/>
        </w:rPr>
        <w:t>lista B: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 xml:space="preserve">- korisnici poslovnog prostora pod uvjetom da nemaju nepodmirenih dospjelih dugovanja prema Gradu Splitu, u kojem slučaju su dužni prihvatiti ponudu i uvjete najpovoljnijeg ponuditelja, odnosno prihvatiti najveću ponuđenu cijenu zakupnine.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lastRenderedPageBreak/>
        <w:tab/>
      </w:r>
      <w:r w:rsidRPr="000111E9">
        <w:rPr>
          <w:rFonts w:ascii="Arial" w:eastAsia="Calibri" w:hAnsi="Arial" w:cs="Arial"/>
          <w:spacing w:val="-2"/>
        </w:rPr>
        <w:t xml:space="preserve">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ab/>
        <w:t xml:space="preserve">4. </w:t>
      </w:r>
      <w:r w:rsidRPr="000111E9">
        <w:rPr>
          <w:rFonts w:ascii="Arial" w:eastAsia="Calibri" w:hAnsi="Arial" w:cs="Arial"/>
          <w:spacing w:val="-2"/>
        </w:rPr>
        <w:t>Prije sklapanja ugovora, izabrani ponuditelj je dužan, Gradu Splitu: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t xml:space="preserve">            4.1.</w:t>
      </w:r>
      <w:r w:rsidRPr="000111E9">
        <w:rPr>
          <w:rFonts w:ascii="Arial" w:eastAsia="Calibri" w:hAnsi="Arial" w:cs="Arial"/>
          <w:spacing w:val="-2"/>
        </w:rPr>
        <w:t xml:space="preserve"> dostaviti dokaz da ispunjava uvjete za obavljanje opisane djelatnosti i to kao izvornu ispravu, ne stariju od 30 dana, kako slijedi: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 xml:space="preserve">  - izabrani ponuditelj pravna osoba - izvadak iz sudskog registra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 xml:space="preserve">  - izabrani ponuditelj fizička osoba – obrtnik - izvadak iz obrtnog registra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 - izabrani ponuditelj politička stranka – rješenje o upisu u Registar političkih stranaka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   Republike Hrvatske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-  izabrani ponuditelj udruga – izvadak iz registra udruga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            - izabrani ponuditelj ustanova – izvadak iz sudskog registra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>.</w:t>
      </w:r>
      <w:r w:rsidRPr="000111E9">
        <w:rPr>
          <w:rFonts w:ascii="Arial" w:eastAsia="Calibri" w:hAnsi="Arial" w:cs="Arial"/>
          <w:spacing w:val="-2"/>
        </w:rPr>
        <w:tab/>
      </w:r>
      <w:r w:rsidRPr="000111E9">
        <w:rPr>
          <w:rFonts w:ascii="Arial" w:eastAsia="Calibri" w:hAnsi="Arial" w:cs="Arial"/>
          <w:b/>
          <w:spacing w:val="-2"/>
        </w:rPr>
        <w:t>4.2.</w:t>
      </w:r>
      <w:r w:rsidRPr="000111E9">
        <w:rPr>
          <w:rFonts w:ascii="Arial" w:eastAsia="Calibri" w:hAnsi="Arial" w:cs="Arial"/>
          <w:spacing w:val="-2"/>
        </w:rPr>
        <w:t xml:space="preserve">  izabrani ponuditelj za poslovne prostore na </w:t>
      </w:r>
      <w:r w:rsidRPr="000111E9">
        <w:rPr>
          <w:rFonts w:ascii="Arial" w:eastAsia="Calibri" w:hAnsi="Arial" w:cs="Arial"/>
          <w:b/>
          <w:spacing w:val="-2"/>
        </w:rPr>
        <w:t>listi A</w:t>
      </w:r>
      <w:r w:rsidRPr="000111E9">
        <w:rPr>
          <w:rFonts w:ascii="Arial" w:eastAsia="Calibri" w:hAnsi="Arial" w:cs="Arial"/>
          <w:spacing w:val="-2"/>
        </w:rPr>
        <w:t>: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>- na ime jamstva za izvršenje obveza iz ugovora o zakupu uplatiti Gradu Splitu garantni polog u visini šestomjesečne zakupnine .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>- za osiguranje plaćanja jednogodišnje zakupnine Gradu Splitu, pored uplate šestomjesečnog garantnog pologa, izdati bjanko zadužnicu  na iznos zakupnine</w:t>
      </w:r>
      <w:r>
        <w:rPr>
          <w:rFonts w:ascii="Arial" w:eastAsia="Calibri" w:hAnsi="Arial" w:cs="Arial"/>
          <w:spacing w:val="-2"/>
        </w:rPr>
        <w:t xml:space="preserve"> uvećan za PDV</w:t>
      </w:r>
      <w:r w:rsidRPr="000111E9">
        <w:rPr>
          <w:rFonts w:ascii="Arial" w:eastAsia="Calibri" w:hAnsi="Arial" w:cs="Arial"/>
          <w:spacing w:val="-2"/>
        </w:rPr>
        <w:t xml:space="preserve"> za preostalih šest mjeseci, odnosno do isteka perioda od 1 (jedne) godine.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</w:r>
      <w:r w:rsidRPr="000111E9">
        <w:rPr>
          <w:rFonts w:ascii="Arial" w:eastAsia="Calibri" w:hAnsi="Arial" w:cs="Arial"/>
          <w:b/>
          <w:spacing w:val="-2"/>
        </w:rPr>
        <w:t xml:space="preserve">4.3. </w:t>
      </w:r>
      <w:r w:rsidRPr="000111E9">
        <w:rPr>
          <w:rFonts w:ascii="Arial" w:eastAsia="Calibri" w:hAnsi="Arial" w:cs="Arial"/>
          <w:spacing w:val="-2"/>
        </w:rPr>
        <w:t xml:space="preserve">Izabrani ponuditelj za poslovne prostore na </w:t>
      </w:r>
      <w:r w:rsidRPr="000111E9">
        <w:rPr>
          <w:rFonts w:ascii="Arial" w:eastAsia="Calibri" w:hAnsi="Arial" w:cs="Arial"/>
          <w:b/>
          <w:spacing w:val="-2"/>
        </w:rPr>
        <w:t>listi B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- na ime jamstva za izvršenje obveza iz ugovora o zakupu izdati  Gradu Splitu bjanko zadužnicu  u visini šestomjesečne zakupnine uvećane za PDV ili bankovnu garanciju. </w:t>
      </w: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pacing w:val="-2"/>
        </w:rPr>
      </w:pPr>
    </w:p>
    <w:p w:rsidR="00AC4EAD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</w:r>
      <w:r w:rsidRPr="000111E9">
        <w:rPr>
          <w:rFonts w:ascii="Arial" w:eastAsia="Calibri" w:hAnsi="Arial" w:cs="Arial"/>
          <w:b/>
          <w:bCs/>
          <w:spacing w:val="-2"/>
        </w:rPr>
        <w:t xml:space="preserve">5. </w:t>
      </w:r>
      <w:r w:rsidRPr="000111E9">
        <w:rPr>
          <w:rFonts w:ascii="Arial" w:eastAsia="Calibri" w:hAnsi="Arial" w:cs="Arial"/>
          <w:spacing w:val="-2"/>
        </w:rPr>
        <w:t>Izabrani ponuditelj dužan je sklopiti ugovor o zakupu poslovnog prostora s Gradom Splitom, po uvjetima iz natječaja, u roku od 30 dana od dana dostavljanja obavijesti o izboru za najpovoljnijeg ponuditelja na adresu iz ponude, a u slučaju neuspjele dostave, u roku od 30 dana od objave izbora na web stranic</w:t>
      </w:r>
      <w:r>
        <w:rPr>
          <w:rFonts w:ascii="Arial" w:eastAsia="Calibri" w:hAnsi="Arial" w:cs="Arial"/>
          <w:spacing w:val="-2"/>
        </w:rPr>
        <w:t>i</w:t>
      </w:r>
      <w:r w:rsidRPr="000111E9">
        <w:rPr>
          <w:rFonts w:ascii="Arial" w:eastAsia="Calibri" w:hAnsi="Arial" w:cs="Arial"/>
          <w:spacing w:val="-2"/>
        </w:rPr>
        <w:t xml:space="preserve">  Grada Splita.</w:t>
      </w:r>
    </w:p>
    <w:p w:rsidR="004A24E9" w:rsidRPr="000111E9" w:rsidRDefault="004A24E9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</w:p>
    <w:p w:rsidR="00AC4EAD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</w:r>
      <w:r w:rsidRPr="000111E9">
        <w:rPr>
          <w:rFonts w:ascii="Arial" w:eastAsia="Calibri" w:hAnsi="Arial" w:cs="Arial"/>
          <w:b/>
          <w:spacing w:val="-2"/>
        </w:rPr>
        <w:t>6.</w:t>
      </w:r>
      <w:r w:rsidRPr="000111E9">
        <w:rPr>
          <w:rFonts w:ascii="Arial" w:eastAsia="Calibri" w:hAnsi="Arial" w:cs="Arial"/>
          <w:spacing w:val="-2"/>
        </w:rPr>
        <w:t xml:space="preserve"> Ako izabrani ponuditelj ne ispuni uvjete iz točke 4. i 5., pod III,  ovog natječaja, smatrat će se da je odustao od ponude i gubi pravo na povrat jamčevine, a poziv za zaključivanje ugovora uputit će se sljedećem izabranom ponuditelju.</w:t>
      </w:r>
    </w:p>
    <w:p w:rsidR="004A24E9" w:rsidRPr="000111E9" w:rsidRDefault="004A24E9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pacing w:val="-2"/>
        </w:rPr>
      </w:pPr>
    </w:p>
    <w:p w:rsidR="00AC4EAD" w:rsidRDefault="00AC4EAD" w:rsidP="004329A6">
      <w:pPr>
        <w:pStyle w:val="Bezproreda"/>
        <w:rPr>
          <w:rFonts w:ascii="Arial" w:hAnsi="Arial" w:cs="Arial"/>
        </w:rPr>
      </w:pPr>
      <w:r w:rsidRPr="000111E9">
        <w:rPr>
          <w:rFonts w:ascii="Arial" w:hAnsi="Arial" w:cs="Arial"/>
        </w:rPr>
        <w:tab/>
      </w:r>
      <w:r w:rsidRPr="000111E9">
        <w:rPr>
          <w:rFonts w:ascii="Arial" w:hAnsi="Arial" w:cs="Arial"/>
          <w:b/>
        </w:rPr>
        <w:t>7.</w:t>
      </w:r>
      <w:r w:rsidRPr="000111E9">
        <w:rPr>
          <w:rFonts w:ascii="Arial" w:hAnsi="Arial" w:cs="Arial"/>
        </w:rPr>
        <w:t xml:space="preserve"> Ugovor o zakupu sklapa se na rok od 5 godina kao ovršna isprava kod javnog bilježnika, a  trošak solemnizacije snosi zakupnik. </w:t>
      </w:r>
    </w:p>
    <w:p w:rsidR="00AC4EAD" w:rsidRPr="000111E9" w:rsidRDefault="00AC4EAD" w:rsidP="004329A6">
      <w:pPr>
        <w:pStyle w:val="Bezproreda"/>
        <w:jc w:val="both"/>
        <w:rPr>
          <w:rFonts w:ascii="Arial" w:hAnsi="Arial" w:cs="Arial"/>
        </w:rPr>
      </w:pPr>
      <w:r w:rsidRPr="000111E9">
        <w:rPr>
          <w:rFonts w:ascii="Arial" w:hAnsi="Arial" w:cs="Arial"/>
        </w:rPr>
        <w:tab/>
        <w:t xml:space="preserve">Ugovor o zakupu obavezno sadrži klauzulu po kojoj zakupnik ne može raskinuti potpisani ugovor o zakupu prije isteka roka od 1 (jedne) godine, odnosno u slučaju raskida ugovora i primopredaje prostora prije tog roka, zakupnik je dužan platiti naknadu u visini zakupnine  za cijeli  period od 1 (jedne) godine. </w:t>
      </w:r>
    </w:p>
    <w:p w:rsidR="00AC4EAD" w:rsidRDefault="00AC4EAD" w:rsidP="004329A6">
      <w:pPr>
        <w:pStyle w:val="Bezproreda"/>
        <w:jc w:val="both"/>
        <w:rPr>
          <w:rFonts w:ascii="Arial" w:hAnsi="Arial" w:cs="Arial"/>
        </w:rPr>
      </w:pPr>
    </w:p>
    <w:p w:rsidR="00AC4EAD" w:rsidRDefault="00AC4EAD" w:rsidP="004329A6">
      <w:pPr>
        <w:pStyle w:val="Bezproreda"/>
        <w:rPr>
          <w:rFonts w:ascii="Arial" w:hAnsi="Arial" w:cs="Arial"/>
        </w:rPr>
      </w:pPr>
      <w:r>
        <w:tab/>
      </w:r>
      <w:r>
        <w:rPr>
          <w:rFonts w:ascii="Arial" w:hAnsi="Arial" w:cs="Arial"/>
          <w:b/>
        </w:rPr>
        <w:t>8.</w:t>
      </w:r>
      <w:r>
        <w:rPr>
          <w:b/>
        </w:rPr>
        <w:t xml:space="preserve"> </w:t>
      </w:r>
      <w:r>
        <w:rPr>
          <w:rFonts w:ascii="Arial" w:hAnsi="Arial" w:cs="Arial"/>
        </w:rPr>
        <w:t>Grad Split obvezuje se poslovni prostor iz liste A – prazan prostor predati u posjed izabranom zakupniku u roku od 10 (deset) dana po zaključenju ugovora o zakupu, a prostor u korištenju  najkasnije u roku od 10 (deset) dana od dana primopredaje Gradu Splitu.</w:t>
      </w:r>
    </w:p>
    <w:p w:rsidR="00AC4EAD" w:rsidRDefault="00AC4EAD" w:rsidP="004329A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  <w:t>Poslovni prostor se daje u viđenom stanju.</w:t>
      </w:r>
    </w:p>
    <w:p w:rsidR="00AC4EAD" w:rsidRDefault="00AC4EAD" w:rsidP="004329A6">
      <w:pPr>
        <w:pStyle w:val="Bezproreda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Zakupnik se obvezuje o svom trošku prostor urediti i ishoditi minimalne tehničke uvjete za namjenu prostora koju je iskazao u svojoj ponudi.</w:t>
      </w:r>
    </w:p>
    <w:p w:rsidR="00AC4EAD" w:rsidRDefault="00AC4EAD" w:rsidP="004329A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Troškovi uređenja, investicijskog i tekućeg održavanja spadaju na teret zakupnika bez prava na povrat uloženih sredstava.</w:t>
      </w:r>
      <w:r>
        <w:rPr>
          <w:rFonts w:ascii="Arial" w:hAnsi="Arial" w:cs="Arial"/>
        </w:rPr>
        <w:tab/>
      </w:r>
    </w:p>
    <w:p w:rsidR="00AC4EAD" w:rsidRDefault="00AC4EAD" w:rsidP="004329A6">
      <w:pPr>
        <w:pStyle w:val="Bezproreda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  <w:spacing w:val="-2"/>
        </w:rPr>
        <w:t xml:space="preserve"> </w:t>
      </w:r>
      <w:r>
        <w:rPr>
          <w:rFonts w:ascii="Arial" w:eastAsia="Calibri" w:hAnsi="Arial" w:cs="Arial"/>
          <w:spacing w:val="-2"/>
        </w:rPr>
        <w:tab/>
      </w:r>
    </w:p>
    <w:p w:rsidR="00AC4EAD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</w:r>
      <w:r w:rsidRPr="000111E9">
        <w:rPr>
          <w:rFonts w:ascii="Arial" w:eastAsia="Calibri" w:hAnsi="Arial" w:cs="Arial"/>
          <w:b/>
          <w:spacing w:val="-2"/>
        </w:rPr>
        <w:t>9</w:t>
      </w:r>
      <w:r w:rsidRPr="000111E9">
        <w:rPr>
          <w:rFonts w:ascii="Arial" w:eastAsia="Calibri" w:hAnsi="Arial" w:cs="Arial"/>
          <w:b/>
          <w:bCs/>
          <w:spacing w:val="-2"/>
        </w:rPr>
        <w:t xml:space="preserve">. </w:t>
      </w:r>
      <w:r w:rsidRPr="000111E9">
        <w:rPr>
          <w:rFonts w:ascii="Arial" w:eastAsia="Calibri" w:hAnsi="Arial" w:cs="Arial"/>
          <w:spacing w:val="-2"/>
        </w:rPr>
        <w:t>Zakupnina, bez obzira na početak obavljanja djelatnosti, dospijeva, odnosno plaća se odmah ili najkasnije  u roku od tri mjeseca nakon ulaska u posjed u kojem slučaju će se rok utvrditi zapisnikom o primopredaji prostora.</w:t>
      </w:r>
    </w:p>
    <w:p w:rsidR="004A24E9" w:rsidRPr="000111E9" w:rsidRDefault="004A24E9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</w:p>
    <w:p w:rsidR="00AC4EAD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 xml:space="preserve"> </w:t>
      </w:r>
      <w:r w:rsidRPr="000111E9">
        <w:rPr>
          <w:rFonts w:ascii="Arial" w:eastAsia="Calibri" w:hAnsi="Arial" w:cs="Arial"/>
          <w:spacing w:val="-2"/>
        </w:rPr>
        <w:tab/>
      </w:r>
      <w:r w:rsidRPr="000111E9">
        <w:rPr>
          <w:rFonts w:ascii="Arial" w:eastAsia="Calibri" w:hAnsi="Arial" w:cs="Arial"/>
          <w:b/>
          <w:bCs/>
          <w:spacing w:val="-2"/>
        </w:rPr>
        <w:t xml:space="preserve">10. </w:t>
      </w:r>
      <w:r w:rsidRPr="000111E9">
        <w:rPr>
          <w:rFonts w:ascii="Arial" w:eastAsia="Calibri" w:hAnsi="Arial" w:cs="Arial"/>
          <w:spacing w:val="-2"/>
        </w:rPr>
        <w:t>Grad Split zadržava pravo da nakon isteka roka natječaja poništi natječaj u cijelosti ili djelomično bez iznošenja razloga.</w:t>
      </w:r>
    </w:p>
    <w:p w:rsidR="004A24E9" w:rsidRDefault="004A24E9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</w:p>
    <w:p w:rsidR="004A24E9" w:rsidRDefault="004A24E9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</w:p>
    <w:p w:rsidR="004A24E9" w:rsidRDefault="004A24E9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</w:p>
    <w:p w:rsidR="004A24E9" w:rsidRPr="000111E9" w:rsidRDefault="004A24E9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</w:p>
    <w:p w:rsidR="00AC4EAD" w:rsidRPr="000111E9" w:rsidRDefault="00AC4EAD" w:rsidP="00AC4EAD">
      <w:pPr>
        <w:tabs>
          <w:tab w:val="left" w:pos="-720"/>
        </w:tabs>
        <w:suppressAutoHyphens/>
        <w:spacing w:after="160" w:line="256" w:lineRule="auto"/>
        <w:jc w:val="center"/>
        <w:outlineLvl w:val="0"/>
        <w:rPr>
          <w:rFonts w:ascii="Arial" w:eastAsia="Calibri" w:hAnsi="Arial" w:cs="Arial"/>
          <w:b/>
          <w:spacing w:val="-2"/>
        </w:rPr>
      </w:pPr>
      <w:r w:rsidRPr="000111E9">
        <w:rPr>
          <w:rFonts w:ascii="Arial" w:eastAsia="Calibri" w:hAnsi="Arial" w:cs="Arial"/>
          <w:b/>
          <w:spacing w:val="-2"/>
        </w:rPr>
        <w:lastRenderedPageBreak/>
        <w:t>IV.</w:t>
      </w:r>
    </w:p>
    <w:p w:rsidR="00AC4EAD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 xml:space="preserve">  </w:t>
      </w:r>
      <w:r w:rsidRPr="000111E9">
        <w:rPr>
          <w:rFonts w:ascii="Arial" w:eastAsia="Calibri" w:hAnsi="Arial" w:cs="Arial"/>
          <w:b/>
          <w:spacing w:val="-2"/>
        </w:rPr>
        <w:t xml:space="preserve">1. </w:t>
      </w:r>
      <w:r w:rsidRPr="000111E9">
        <w:rPr>
          <w:rFonts w:ascii="Arial" w:eastAsia="Calibri" w:hAnsi="Arial" w:cs="Arial"/>
          <w:spacing w:val="-2"/>
        </w:rPr>
        <w:t>Informacija i pregled raspoložive dokumentacije natjecatelji mogu dobiti u Službi pravne zaštite i za stanove i poslovne prostore, Odsjeku za poslovni prostor, Obala  kneza  Branimira  17/IV.,  svakim  radnim  danom  od   9,00  do 12,00  sati,   telefoni  broj:  310-411, 310-420; 310-424; 310-428 i 310-475.</w:t>
      </w:r>
    </w:p>
    <w:p w:rsidR="004A24E9" w:rsidRPr="000111E9" w:rsidRDefault="004A24E9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</w:p>
    <w:p w:rsidR="00AC4EAD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 xml:space="preserve">  </w:t>
      </w:r>
      <w:r w:rsidRPr="000111E9">
        <w:rPr>
          <w:rFonts w:ascii="Arial" w:eastAsia="Calibri" w:hAnsi="Arial" w:cs="Arial"/>
          <w:b/>
          <w:spacing w:val="-2"/>
        </w:rPr>
        <w:t xml:space="preserve">2. </w:t>
      </w:r>
      <w:r w:rsidRPr="000111E9">
        <w:rPr>
          <w:rFonts w:ascii="Arial" w:eastAsia="Calibri" w:hAnsi="Arial" w:cs="Arial"/>
          <w:spacing w:val="-2"/>
        </w:rPr>
        <w:t>Otvaranje ponuda obaviti će se javno, a o mjestu i datumu otvaranja ponuda natjecatelji će biti obaviješteni na WEB stranici Grada Splita i na oglasnoj ploči Grada Splita.</w:t>
      </w:r>
    </w:p>
    <w:p w:rsidR="004A24E9" w:rsidRPr="000111E9" w:rsidRDefault="004A24E9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</w:p>
    <w:p w:rsidR="00AC4EAD" w:rsidRPr="000111E9" w:rsidRDefault="00AC4EAD" w:rsidP="004329A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111E9">
        <w:rPr>
          <w:rFonts w:ascii="Arial" w:eastAsia="Calibri" w:hAnsi="Arial" w:cs="Arial"/>
          <w:spacing w:val="-2"/>
        </w:rPr>
        <w:tab/>
        <w:t xml:space="preserve">  </w:t>
      </w:r>
      <w:r w:rsidRPr="000111E9">
        <w:rPr>
          <w:rFonts w:ascii="Arial" w:eastAsia="Calibri" w:hAnsi="Arial" w:cs="Arial"/>
          <w:b/>
          <w:spacing w:val="-2"/>
        </w:rPr>
        <w:t xml:space="preserve">3. </w:t>
      </w:r>
      <w:r w:rsidRPr="000111E9">
        <w:rPr>
          <w:rFonts w:ascii="Arial" w:eastAsia="Calibri" w:hAnsi="Arial" w:cs="Arial"/>
          <w:spacing w:val="-2"/>
        </w:rPr>
        <w:t xml:space="preserve">Sudionici natječaja biti će obaviješteni o rezultatima natječaja u roku od  10 (deset) dana od dana donošenja zaključka o izboru.    </w:t>
      </w:r>
    </w:p>
    <w:p w:rsidR="00AC4EAD" w:rsidRDefault="00AC4EAD" w:rsidP="004407B8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="Calibri" w:hAnsi="Arial" w:cs="Arial"/>
          <w:bCs/>
          <w:spacing w:val="-2"/>
        </w:rPr>
      </w:pPr>
    </w:p>
    <w:p w:rsidR="00AC4EAD" w:rsidRDefault="00AC4EAD" w:rsidP="004407B8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="Calibri" w:hAnsi="Arial" w:cs="Arial"/>
          <w:bCs/>
          <w:spacing w:val="-2"/>
        </w:rPr>
      </w:pPr>
    </w:p>
    <w:sectPr w:rsidR="00AC4EAD" w:rsidSect="00AC4EAD">
      <w:footerReference w:type="even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C0" w:rsidRDefault="00FF0AC0">
      <w:pPr>
        <w:spacing w:after="0" w:line="240" w:lineRule="auto"/>
      </w:pPr>
      <w:r>
        <w:separator/>
      </w:r>
    </w:p>
  </w:endnote>
  <w:endnote w:type="continuationSeparator" w:id="0">
    <w:p w:rsidR="00FF0AC0" w:rsidRDefault="00FF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AD" w:rsidRDefault="00AC4EAD" w:rsidP="00AC4EA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C4EAD" w:rsidRDefault="00AC4EAD" w:rsidP="00AC4EA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AD" w:rsidRDefault="00AC4EAD" w:rsidP="00AC4EA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711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C4EAD" w:rsidRDefault="00AC4EAD" w:rsidP="00AC4EA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C0" w:rsidRDefault="00FF0AC0">
      <w:pPr>
        <w:spacing w:after="0" w:line="240" w:lineRule="auto"/>
      </w:pPr>
      <w:r>
        <w:separator/>
      </w:r>
    </w:p>
  </w:footnote>
  <w:footnote w:type="continuationSeparator" w:id="0">
    <w:p w:rsidR="00FF0AC0" w:rsidRDefault="00FF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F44"/>
    <w:multiLevelType w:val="hybridMultilevel"/>
    <w:tmpl w:val="915852CC"/>
    <w:lvl w:ilvl="0" w:tplc="20049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A21EC"/>
    <w:multiLevelType w:val="hybridMultilevel"/>
    <w:tmpl w:val="413CE9E6"/>
    <w:lvl w:ilvl="0" w:tplc="902202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ED6770"/>
    <w:multiLevelType w:val="hybridMultilevel"/>
    <w:tmpl w:val="FA96EC0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47701"/>
    <w:multiLevelType w:val="hybridMultilevel"/>
    <w:tmpl w:val="5BD8FF78"/>
    <w:lvl w:ilvl="0" w:tplc="79309D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C0A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E822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34343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25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05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AE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C2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04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840C3"/>
    <w:multiLevelType w:val="hybridMultilevel"/>
    <w:tmpl w:val="DA964304"/>
    <w:lvl w:ilvl="0" w:tplc="19D68A8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7F8187E"/>
    <w:multiLevelType w:val="hybridMultilevel"/>
    <w:tmpl w:val="9C6EB76C"/>
    <w:lvl w:ilvl="0" w:tplc="496AFB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1CE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E5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E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2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8F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E3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4A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EF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F7855"/>
    <w:multiLevelType w:val="multilevel"/>
    <w:tmpl w:val="3A30AE00"/>
    <w:lvl w:ilvl="0">
      <w:start w:val="1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5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F36D19"/>
    <w:multiLevelType w:val="hybridMultilevel"/>
    <w:tmpl w:val="B7641AFA"/>
    <w:lvl w:ilvl="0" w:tplc="6002AEF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>
    <w:nsid w:val="32785CCA"/>
    <w:multiLevelType w:val="hybridMultilevel"/>
    <w:tmpl w:val="A4B8C7CC"/>
    <w:lvl w:ilvl="0" w:tplc="C228121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032D5"/>
    <w:multiLevelType w:val="hybridMultilevel"/>
    <w:tmpl w:val="B47A49D8"/>
    <w:lvl w:ilvl="0" w:tplc="07B88CA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D27CE"/>
    <w:multiLevelType w:val="hybridMultilevel"/>
    <w:tmpl w:val="9424B2F2"/>
    <w:lvl w:ilvl="0" w:tplc="35C897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B1F5384"/>
    <w:multiLevelType w:val="hybridMultilevel"/>
    <w:tmpl w:val="BDD05C7C"/>
    <w:lvl w:ilvl="0" w:tplc="B31CBED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256D4"/>
    <w:multiLevelType w:val="hybridMultilevel"/>
    <w:tmpl w:val="6900A992"/>
    <w:lvl w:ilvl="0" w:tplc="35FA3C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66289"/>
    <w:multiLevelType w:val="hybridMultilevel"/>
    <w:tmpl w:val="BB100368"/>
    <w:lvl w:ilvl="0" w:tplc="1D5E0A7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8C024B4"/>
    <w:multiLevelType w:val="multilevel"/>
    <w:tmpl w:val="8B06F324"/>
    <w:lvl w:ilvl="0">
      <w:start w:val="2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D614F13"/>
    <w:multiLevelType w:val="hybridMultilevel"/>
    <w:tmpl w:val="F4E83114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B13320"/>
    <w:multiLevelType w:val="hybridMultilevel"/>
    <w:tmpl w:val="C220BD5A"/>
    <w:lvl w:ilvl="0" w:tplc="7CE86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6CF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BC6F4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52EE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6C6E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D686D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C429F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201F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2C4C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A71F30"/>
    <w:multiLevelType w:val="multilevel"/>
    <w:tmpl w:val="4C6638A4"/>
    <w:lvl w:ilvl="0">
      <w:start w:val="2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CE7C02"/>
    <w:multiLevelType w:val="hybridMultilevel"/>
    <w:tmpl w:val="4C641A18"/>
    <w:lvl w:ilvl="0" w:tplc="07C8CDA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4B481C"/>
    <w:multiLevelType w:val="hybridMultilevel"/>
    <w:tmpl w:val="ED300786"/>
    <w:lvl w:ilvl="0" w:tplc="E6D634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71351F"/>
    <w:multiLevelType w:val="hybridMultilevel"/>
    <w:tmpl w:val="5E2ACCE2"/>
    <w:lvl w:ilvl="0" w:tplc="EC22699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2247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25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8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A1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F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88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88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EB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C0E55"/>
    <w:multiLevelType w:val="hybridMultilevel"/>
    <w:tmpl w:val="248C5A28"/>
    <w:lvl w:ilvl="0" w:tplc="1EA4D8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0A0C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849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6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0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85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20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9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8A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6439E"/>
    <w:multiLevelType w:val="hybridMultilevel"/>
    <w:tmpl w:val="C0B21E32"/>
    <w:lvl w:ilvl="0" w:tplc="AA22817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4861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26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2A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81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EE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CB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CE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68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720D0"/>
    <w:multiLevelType w:val="hybridMultilevel"/>
    <w:tmpl w:val="2D4AF566"/>
    <w:lvl w:ilvl="0" w:tplc="18A245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B00D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0F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05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CE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60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9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0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6A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945EA"/>
    <w:multiLevelType w:val="hybridMultilevel"/>
    <w:tmpl w:val="EFB20DF6"/>
    <w:lvl w:ilvl="0" w:tplc="C082CB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F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22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67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46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CF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C1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AD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20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315F6"/>
    <w:multiLevelType w:val="hybridMultilevel"/>
    <w:tmpl w:val="B2341BEA"/>
    <w:lvl w:ilvl="0" w:tplc="0DC6D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21"/>
  </w:num>
  <w:num w:numId="5">
    <w:abstractNumId w:val="20"/>
  </w:num>
  <w:num w:numId="6">
    <w:abstractNumId w:val="3"/>
  </w:num>
  <w:num w:numId="7">
    <w:abstractNumId w:val="22"/>
  </w:num>
  <w:num w:numId="8">
    <w:abstractNumId w:val="1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2"/>
  </w:num>
  <w:num w:numId="14">
    <w:abstractNumId w:val="15"/>
  </w:num>
  <w:num w:numId="15">
    <w:abstractNumId w:val="12"/>
  </w:num>
  <w:num w:numId="16">
    <w:abstractNumId w:val="11"/>
  </w:num>
  <w:num w:numId="17">
    <w:abstractNumId w:val="8"/>
  </w:num>
  <w:num w:numId="18">
    <w:abstractNumId w:val="9"/>
  </w:num>
  <w:num w:numId="19">
    <w:abstractNumId w:val="0"/>
  </w:num>
  <w:num w:numId="20">
    <w:abstractNumId w:val="4"/>
  </w:num>
  <w:num w:numId="21">
    <w:abstractNumId w:val="10"/>
  </w:num>
  <w:num w:numId="22">
    <w:abstractNumId w:val="17"/>
  </w:num>
  <w:num w:numId="23">
    <w:abstractNumId w:val="14"/>
  </w:num>
  <w:num w:numId="24">
    <w:abstractNumId w:val="6"/>
  </w:num>
  <w:num w:numId="25">
    <w:abstractNumId w:val="1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D"/>
    <w:rsid w:val="001B2B5D"/>
    <w:rsid w:val="00291938"/>
    <w:rsid w:val="002D547E"/>
    <w:rsid w:val="004329A6"/>
    <w:rsid w:val="004407B8"/>
    <w:rsid w:val="004A24E9"/>
    <w:rsid w:val="004E7A10"/>
    <w:rsid w:val="00501DDC"/>
    <w:rsid w:val="006A5897"/>
    <w:rsid w:val="00713D1E"/>
    <w:rsid w:val="008D2515"/>
    <w:rsid w:val="00937A87"/>
    <w:rsid w:val="00AC4EAD"/>
    <w:rsid w:val="00D8377F"/>
    <w:rsid w:val="00F711DE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1B2B5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1B2B5D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pacing w:val="-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1B2B5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1B2B5D"/>
    <w:rPr>
      <w:rFonts w:ascii="Times New Roman" w:eastAsia="Calibri" w:hAnsi="Times New Roman" w:cs="Times New Roman"/>
      <w:b/>
      <w:bCs/>
      <w:spacing w:val="-2"/>
    </w:rPr>
  </w:style>
  <w:style w:type="numbering" w:customStyle="1" w:styleId="Bezpopisa1">
    <w:name w:val="Bez popisa1"/>
    <w:next w:val="Bezpopisa"/>
    <w:uiPriority w:val="99"/>
    <w:semiHidden/>
    <w:unhideWhenUsed/>
    <w:rsid w:val="001B2B5D"/>
  </w:style>
  <w:style w:type="table" w:styleId="Reetkatablice">
    <w:name w:val="Table Grid"/>
    <w:basedOn w:val="Obinatablica"/>
    <w:uiPriority w:val="99"/>
    <w:rsid w:val="001B2B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rsid w:val="001B2B5D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1B2B5D"/>
    <w:rPr>
      <w:rFonts w:cs="Times New Roman"/>
      <w:color w:val="800080"/>
      <w:u w:val="single"/>
    </w:rPr>
  </w:style>
  <w:style w:type="paragraph" w:styleId="Opisslike">
    <w:name w:val="caption"/>
    <w:basedOn w:val="Normal"/>
    <w:next w:val="Normal"/>
    <w:uiPriority w:val="99"/>
    <w:qFormat/>
    <w:rsid w:val="001B2B5D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bCs/>
      <w:spacing w:val="-2"/>
    </w:rPr>
  </w:style>
  <w:style w:type="paragraph" w:styleId="Naslov">
    <w:name w:val="Title"/>
    <w:basedOn w:val="Normal"/>
    <w:link w:val="NaslovChar"/>
    <w:uiPriority w:val="99"/>
    <w:qFormat/>
    <w:rsid w:val="001B2B5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rsid w:val="001B2B5D"/>
    <w:rPr>
      <w:rFonts w:ascii="Times New Roman" w:eastAsia="Calibri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1B2B5D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B2B5D"/>
    <w:rPr>
      <w:rFonts w:ascii="Times New Roman" w:eastAsia="Calibri" w:hAnsi="Times New Roman" w:cs="Times New Roman"/>
      <w:b/>
      <w:bCs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1B2B5D"/>
    <w:pPr>
      <w:autoSpaceDE w:val="0"/>
      <w:autoSpaceDN w:val="0"/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2B5D"/>
    <w:rPr>
      <w:rFonts w:ascii="Times New Roman" w:eastAsia="Calibri" w:hAnsi="Times New Roman" w:cs="Times New Roman"/>
      <w:b/>
      <w:bCs/>
      <w:sz w:val="24"/>
      <w:szCs w:val="24"/>
      <w:lang w:val="en-AU"/>
    </w:rPr>
  </w:style>
  <w:style w:type="paragraph" w:styleId="Tijeloteksta2">
    <w:name w:val="Body Text 2"/>
    <w:basedOn w:val="Normal"/>
    <w:link w:val="Tijeloteksta2Char"/>
    <w:uiPriority w:val="99"/>
    <w:rsid w:val="001B2B5D"/>
    <w:pPr>
      <w:spacing w:after="0" w:line="240" w:lineRule="auto"/>
      <w:ind w:right="3770"/>
      <w:jc w:val="center"/>
    </w:pPr>
    <w:rPr>
      <w:rFonts w:ascii="Times New Roman" w:eastAsia="Calibri" w:hAnsi="Times New Roman" w:cs="Times New Roman"/>
      <w:b/>
      <w:bCs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2B5D"/>
    <w:rPr>
      <w:rFonts w:ascii="Times New Roman" w:eastAsia="Calibri" w:hAnsi="Times New Roman" w:cs="Times New Roman"/>
      <w:b/>
      <w:bCs/>
      <w:sz w:val="24"/>
      <w:szCs w:val="20"/>
      <w:lang w:val="en-GB"/>
    </w:rPr>
  </w:style>
  <w:style w:type="paragraph" w:styleId="Tijeloteksta3">
    <w:name w:val="Body Text 3"/>
    <w:basedOn w:val="Normal"/>
    <w:link w:val="Tijeloteksta3Char"/>
    <w:uiPriority w:val="99"/>
    <w:rsid w:val="001B2B5D"/>
    <w:pPr>
      <w:tabs>
        <w:tab w:val="center" w:pos="4513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pacing w:val="-2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B2B5D"/>
    <w:rPr>
      <w:rFonts w:ascii="Times New Roman" w:eastAsia="Calibri" w:hAnsi="Times New Roman" w:cs="Times New Roman"/>
      <w:spacing w:val="-2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rsid w:val="001B2B5D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hr-HR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B2B5D"/>
    <w:rPr>
      <w:rFonts w:ascii="Tahoma" w:eastAsia="Calibri" w:hAnsi="Tahoma" w:cs="Tahoma"/>
      <w:sz w:val="20"/>
      <w:szCs w:val="20"/>
      <w:shd w:val="clear" w:color="auto" w:fill="000080"/>
      <w:lang w:eastAsia="hr-HR"/>
    </w:rPr>
  </w:style>
  <w:style w:type="paragraph" w:styleId="Odlomakpopisa">
    <w:name w:val="List Paragraph"/>
    <w:basedOn w:val="Normal"/>
    <w:uiPriority w:val="99"/>
    <w:qFormat/>
    <w:rsid w:val="001B2B5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B2B5D"/>
    <w:pPr>
      <w:spacing w:after="0" w:line="240" w:lineRule="auto"/>
    </w:pPr>
    <w:rPr>
      <w:rFonts w:ascii="Tahoma" w:eastAsia="Calibri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B5D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1B2B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B2B5D"/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Brojstranice">
    <w:name w:val="page number"/>
    <w:uiPriority w:val="99"/>
    <w:rsid w:val="001B2B5D"/>
    <w:rPr>
      <w:rFonts w:cs="Times New Roman"/>
    </w:rPr>
  </w:style>
  <w:style w:type="paragraph" w:styleId="Bezproreda">
    <w:name w:val="No Spacing"/>
    <w:uiPriority w:val="1"/>
    <w:qFormat/>
    <w:rsid w:val="00AC4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1B2B5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1B2B5D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pacing w:val="-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1B2B5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1B2B5D"/>
    <w:rPr>
      <w:rFonts w:ascii="Times New Roman" w:eastAsia="Calibri" w:hAnsi="Times New Roman" w:cs="Times New Roman"/>
      <w:b/>
      <w:bCs/>
      <w:spacing w:val="-2"/>
    </w:rPr>
  </w:style>
  <w:style w:type="numbering" w:customStyle="1" w:styleId="Bezpopisa1">
    <w:name w:val="Bez popisa1"/>
    <w:next w:val="Bezpopisa"/>
    <w:uiPriority w:val="99"/>
    <w:semiHidden/>
    <w:unhideWhenUsed/>
    <w:rsid w:val="001B2B5D"/>
  </w:style>
  <w:style w:type="table" w:styleId="Reetkatablice">
    <w:name w:val="Table Grid"/>
    <w:basedOn w:val="Obinatablica"/>
    <w:uiPriority w:val="99"/>
    <w:rsid w:val="001B2B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rsid w:val="001B2B5D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1B2B5D"/>
    <w:rPr>
      <w:rFonts w:cs="Times New Roman"/>
      <w:color w:val="800080"/>
      <w:u w:val="single"/>
    </w:rPr>
  </w:style>
  <w:style w:type="paragraph" w:styleId="Opisslike">
    <w:name w:val="caption"/>
    <w:basedOn w:val="Normal"/>
    <w:next w:val="Normal"/>
    <w:uiPriority w:val="99"/>
    <w:qFormat/>
    <w:rsid w:val="001B2B5D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bCs/>
      <w:spacing w:val="-2"/>
    </w:rPr>
  </w:style>
  <w:style w:type="paragraph" w:styleId="Naslov">
    <w:name w:val="Title"/>
    <w:basedOn w:val="Normal"/>
    <w:link w:val="NaslovChar"/>
    <w:uiPriority w:val="99"/>
    <w:qFormat/>
    <w:rsid w:val="001B2B5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rsid w:val="001B2B5D"/>
    <w:rPr>
      <w:rFonts w:ascii="Times New Roman" w:eastAsia="Calibri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1B2B5D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B2B5D"/>
    <w:rPr>
      <w:rFonts w:ascii="Times New Roman" w:eastAsia="Calibri" w:hAnsi="Times New Roman" w:cs="Times New Roman"/>
      <w:b/>
      <w:bCs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1B2B5D"/>
    <w:pPr>
      <w:autoSpaceDE w:val="0"/>
      <w:autoSpaceDN w:val="0"/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2B5D"/>
    <w:rPr>
      <w:rFonts w:ascii="Times New Roman" w:eastAsia="Calibri" w:hAnsi="Times New Roman" w:cs="Times New Roman"/>
      <w:b/>
      <w:bCs/>
      <w:sz w:val="24"/>
      <w:szCs w:val="24"/>
      <w:lang w:val="en-AU"/>
    </w:rPr>
  </w:style>
  <w:style w:type="paragraph" w:styleId="Tijeloteksta2">
    <w:name w:val="Body Text 2"/>
    <w:basedOn w:val="Normal"/>
    <w:link w:val="Tijeloteksta2Char"/>
    <w:uiPriority w:val="99"/>
    <w:rsid w:val="001B2B5D"/>
    <w:pPr>
      <w:spacing w:after="0" w:line="240" w:lineRule="auto"/>
      <w:ind w:right="3770"/>
      <w:jc w:val="center"/>
    </w:pPr>
    <w:rPr>
      <w:rFonts w:ascii="Times New Roman" w:eastAsia="Calibri" w:hAnsi="Times New Roman" w:cs="Times New Roman"/>
      <w:b/>
      <w:bCs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2B5D"/>
    <w:rPr>
      <w:rFonts w:ascii="Times New Roman" w:eastAsia="Calibri" w:hAnsi="Times New Roman" w:cs="Times New Roman"/>
      <w:b/>
      <w:bCs/>
      <w:sz w:val="24"/>
      <w:szCs w:val="20"/>
      <w:lang w:val="en-GB"/>
    </w:rPr>
  </w:style>
  <w:style w:type="paragraph" w:styleId="Tijeloteksta3">
    <w:name w:val="Body Text 3"/>
    <w:basedOn w:val="Normal"/>
    <w:link w:val="Tijeloteksta3Char"/>
    <w:uiPriority w:val="99"/>
    <w:rsid w:val="001B2B5D"/>
    <w:pPr>
      <w:tabs>
        <w:tab w:val="center" w:pos="4513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pacing w:val="-2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B2B5D"/>
    <w:rPr>
      <w:rFonts w:ascii="Times New Roman" w:eastAsia="Calibri" w:hAnsi="Times New Roman" w:cs="Times New Roman"/>
      <w:spacing w:val="-2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rsid w:val="001B2B5D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hr-HR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B2B5D"/>
    <w:rPr>
      <w:rFonts w:ascii="Tahoma" w:eastAsia="Calibri" w:hAnsi="Tahoma" w:cs="Tahoma"/>
      <w:sz w:val="20"/>
      <w:szCs w:val="20"/>
      <w:shd w:val="clear" w:color="auto" w:fill="000080"/>
      <w:lang w:eastAsia="hr-HR"/>
    </w:rPr>
  </w:style>
  <w:style w:type="paragraph" w:styleId="Odlomakpopisa">
    <w:name w:val="List Paragraph"/>
    <w:basedOn w:val="Normal"/>
    <w:uiPriority w:val="99"/>
    <w:qFormat/>
    <w:rsid w:val="001B2B5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B2B5D"/>
    <w:pPr>
      <w:spacing w:after="0" w:line="240" w:lineRule="auto"/>
    </w:pPr>
    <w:rPr>
      <w:rFonts w:ascii="Tahoma" w:eastAsia="Calibri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B5D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1B2B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B2B5D"/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Brojstranice">
    <w:name w:val="page number"/>
    <w:uiPriority w:val="99"/>
    <w:rsid w:val="001B2B5D"/>
    <w:rPr>
      <w:rFonts w:cs="Times New Roman"/>
    </w:rPr>
  </w:style>
  <w:style w:type="paragraph" w:styleId="Bezproreda">
    <w:name w:val="No Spacing"/>
    <w:uiPriority w:val="1"/>
    <w:qFormat/>
    <w:rsid w:val="00AC4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li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Milatić</dc:creator>
  <cp:lastModifiedBy>Katarina Milatić</cp:lastModifiedBy>
  <cp:revision>4</cp:revision>
  <cp:lastPrinted>2016-12-15T08:54:00Z</cp:lastPrinted>
  <dcterms:created xsi:type="dcterms:W3CDTF">2017-03-17T09:37:00Z</dcterms:created>
  <dcterms:modified xsi:type="dcterms:W3CDTF">2017-03-20T07:59:00Z</dcterms:modified>
</cp:coreProperties>
</file>